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pPr>
      <w:r>
        <w:rPr>
          <w:rStyle w:val="None"/>
          <w:color w:val="000000"/>
          <w:sz w:val="24"/>
          <w:szCs w:val="24"/>
          <w:u w:color="000000"/>
          <w:rtl w:val="0"/>
          <w:lang w:val="en-US"/>
        </w:rPr>
        <w:t xml:space="preserve">PROFESSIONAL EXPERIENCE </w:t>
      </w:r>
    </w:p>
    <w:p>
      <w:pPr>
        <w:pStyle w:val="Body A"/>
      </w:pPr>
      <w:r>
        <w:rPr>
          <w:rStyle w:val="None"/>
          <w:rFonts w:ascii="Trebuchet MS" w:hAnsi="Trebuchet MS"/>
          <w:sz w:val="22"/>
          <w:szCs w:val="22"/>
          <w:rtl w:val="0"/>
          <w:lang w:val="en-US"/>
        </w:rPr>
        <w:t xml:space="preserve">13 years of experience as a Quality Assurance professional within Pharmaceutical and Medical Device industries including Combination Products.  I have a proven track record of implementing Good Manufacturing Practices (GMP) within an FDA, and MHRA regulated facility. I have a broad experience base in Quality Assurance Systems for Supplier Management, GMP Training, Change Control Management, Non-Conforming Materials, CAPA, Product Complaint Handling, Process Validation, Manufacturing, and Root Cause Investigation.  </w:t>
      </w:r>
    </w:p>
    <w:p>
      <w:pPr>
        <w:pStyle w:val="Body A"/>
      </w:pPr>
    </w:p>
    <w:tbl>
      <w:tblPr>
        <w:tblW w:w="9240"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3142"/>
        <w:gridCol w:w="3035"/>
        <w:gridCol w:w="3063"/>
      </w:tblGrid>
      <w:tr>
        <w:tblPrEx>
          <w:shd w:val="clear" w:color="auto" w:fill="ceddeb"/>
        </w:tblPrEx>
        <w:trPr>
          <w:trHeight w:val="330" w:hRule="atLeast"/>
        </w:trPr>
        <w:tc>
          <w:tcPr>
            <w:tcW w:type="dxa" w:w="31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3035"/>
            <w:tcBorders>
              <w:top w:val="single" w:color="000000" w:sz="4" w:space="0" w:shadow="0" w:frame="0"/>
              <w:left w:val="single" w:color="000000" w:sz="8"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top"/>
          </w:tcPr>
          <w:p>
            <w:pPr>
              <w:pStyle w:val="Body Text1"/>
              <w:spacing w:before="120" w:after="120"/>
              <w:jc w:val="center"/>
            </w:pPr>
            <w:r>
              <w:rPr>
                <w:rStyle w:val="None"/>
                <w:b w:val="1"/>
                <w:bCs w:val="1"/>
                <w:caps w:val="0"/>
                <w:smallCaps w:val="0"/>
                <w:strike w:val="0"/>
                <w:dstrike w:val="0"/>
                <w:outline w:val="0"/>
                <w:color w:val="000000"/>
                <w:spacing w:val="0"/>
                <w:kern w:val="0"/>
                <w:position w:val="0"/>
                <w:sz w:val="20"/>
                <w:szCs w:val="20"/>
                <w:u w:val="none" w:color="000000"/>
                <w:vertAlign w:val="baseline"/>
                <w:rtl w:val="0"/>
                <w:lang w:val="en-US"/>
              </w:rPr>
              <w:t>Key Skills</w:t>
            </w:r>
          </w:p>
        </w:tc>
        <w:tc>
          <w:tcPr>
            <w:tcW w:type="dxa" w:w="3063"/>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50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1"/>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GMP Training</w:t>
            </w:r>
          </w:p>
        </w:tc>
        <w:tc>
          <w:tcPr>
            <w:tcW w:type="dxa" w:w="3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2"/>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CAPA System Implementation</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3"/>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Validation Protocols (IQ/OQ/PQ)</w:t>
            </w:r>
          </w:p>
        </w:tc>
      </w:tr>
      <w:tr>
        <w:tblPrEx>
          <w:shd w:val="clear" w:color="auto" w:fill="ceddeb"/>
        </w:tblPrEx>
        <w:trPr>
          <w:trHeight w:val="28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4"/>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 xml:space="preserve">Risk Management </w:t>
            </w:r>
          </w:p>
        </w:tc>
        <w:tc>
          <w:tcPr>
            <w:tcW w:type="dxa" w:w="3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5"/>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Change Controls</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6"/>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Material Qualification</w:t>
            </w:r>
          </w:p>
        </w:tc>
      </w:tr>
      <w:tr>
        <w:tblPrEx>
          <w:shd w:val="clear" w:color="auto" w:fill="ceddeb"/>
        </w:tblPrEx>
        <w:trPr>
          <w:trHeight w:val="28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7"/>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Master Batch Records</w:t>
            </w:r>
          </w:p>
        </w:tc>
        <w:tc>
          <w:tcPr>
            <w:tcW w:type="dxa" w:w="3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8"/>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Auditing Quality Systems</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9"/>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SOP and Specifications</w:t>
            </w:r>
          </w:p>
        </w:tc>
      </w:tr>
      <w:tr>
        <w:tblPrEx>
          <w:shd w:val="clear" w:color="auto" w:fill="ceddeb"/>
        </w:tblPrEx>
        <w:trPr>
          <w:trHeight w:val="500" w:hRule="atLeast"/>
        </w:trPr>
        <w:tc>
          <w:tcPr>
            <w:tcW w:type="dxa" w:w="31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10"/>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Investigating Processes</w:t>
            </w:r>
          </w:p>
        </w:tc>
        <w:tc>
          <w:tcPr>
            <w:tcW w:type="dxa" w:w="3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11"/>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Documentation</w:t>
            </w:r>
          </w:p>
        </w:tc>
        <w:tc>
          <w:tcPr>
            <w:tcW w:type="dxa" w:w="30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344"/>
              <w:bottom w:type="dxa" w:w="80"/>
              <w:right w:type="dxa" w:w="80"/>
            </w:tcMar>
            <w:vAlign w:val="top"/>
          </w:tcPr>
          <w:p>
            <w:pPr>
              <w:pStyle w:val="Table Bullets"/>
              <w:numPr>
                <w:ilvl w:val="0"/>
                <w:numId w:val="12"/>
              </w:numPr>
              <w:rPr>
                <w:rFonts w:ascii="Trebuchet MS" w:hAnsi="Trebuchet MS"/>
                <w:sz w:val="20"/>
                <w:szCs w:val="20"/>
                <w:lang w:val="en-US"/>
              </w:rPr>
            </w:pPr>
            <w:r>
              <w:rPr>
                <w:rStyle w:val="None"/>
                <w:rFonts w:ascii="Trebuchet MS" w:hAnsi="Trebuchet MS"/>
                <w:caps w:val="0"/>
                <w:smallCaps w:val="0"/>
                <w:strike w:val="0"/>
                <w:dstrike w:val="0"/>
                <w:outline w:val="0"/>
                <w:color w:val="000000"/>
                <w:spacing w:val="0"/>
                <w:kern w:val="0"/>
                <w:position w:val="0"/>
                <w:sz w:val="20"/>
                <w:szCs w:val="20"/>
                <w:u w:val="none" w:color="000000"/>
                <w:vertAlign w:val="baseline"/>
                <w:rtl w:val="0"/>
                <w:lang w:val="en-US"/>
              </w:rPr>
              <w:t>Inspecting Incoming Materials and Finished Products</w:t>
            </w:r>
          </w:p>
        </w:tc>
      </w:tr>
    </w:tbl>
    <w:p>
      <w:pPr>
        <w:pStyle w:val="Body A"/>
        <w:widowControl w:val="0"/>
        <w:ind w:left="432" w:hanging="432"/>
      </w:pPr>
    </w:p>
    <w:p>
      <w:pPr>
        <w:pStyle w:val="Body A"/>
        <w:widowControl w:val="0"/>
        <w:ind w:left="324" w:hanging="324"/>
      </w:pPr>
    </w:p>
    <w:p>
      <w:pPr>
        <w:pStyle w:val="Body A"/>
        <w:widowControl w:val="0"/>
        <w:ind w:left="216" w:hanging="216"/>
      </w:pPr>
    </w:p>
    <w:p>
      <w:pPr>
        <w:pStyle w:val="Body A"/>
      </w:pPr>
    </w:p>
    <w:p>
      <w:pPr>
        <w:pStyle w:val="heading 1"/>
      </w:pPr>
      <w:r>
        <w:rPr>
          <w:rStyle w:val="None"/>
          <w:color w:val="000000"/>
          <w:sz w:val="24"/>
          <w:szCs w:val="24"/>
          <w:u w:color="000000"/>
          <w:rtl w:val="0"/>
          <w:lang w:val="en-US"/>
        </w:rPr>
        <w:t>INDUSTRY / PROJECT EXPERIENCE</w:t>
      </w:r>
    </w:p>
    <w:p>
      <w:pPr>
        <w:pStyle w:val="Body A"/>
      </w:pPr>
      <w:r>
        <w:rPr>
          <w:rStyle w:val="None"/>
          <w:rFonts w:ascii="Trebuchet MS" w:hAnsi="Trebuchet MS"/>
          <w:b w:val="1"/>
          <w:bCs w:val="1"/>
          <w:sz w:val="22"/>
          <w:szCs w:val="22"/>
          <w:rtl w:val="0"/>
          <w:lang w:val="en-US"/>
        </w:rPr>
        <w:t>Nonconformance Investigator Consultant, AMGEN, October 2014 - September 2015</w:t>
      </w:r>
    </w:p>
    <w:p>
      <w:pPr>
        <w:pStyle w:val="Body Text Bullet"/>
        <w:numPr>
          <w:ilvl w:val="0"/>
          <w:numId w:val="14"/>
        </w:numPr>
        <w:bidi w:val="0"/>
        <w:ind w:right="0"/>
        <w:jc w:val="left"/>
        <w:rPr>
          <w:rtl w:val="0"/>
          <w:lang w:val="en-US"/>
        </w:rPr>
      </w:pPr>
      <w:r>
        <w:rPr>
          <w:rStyle w:val="None"/>
          <w:rtl w:val="0"/>
          <w:lang w:val="en-US"/>
        </w:rPr>
        <w:t xml:space="preserve">Leaded Investigations: Investigation Planning, Root Cause Analysis, Product Impact Assessment, and Conclusion.  </w:t>
      </w:r>
    </w:p>
    <w:p>
      <w:pPr>
        <w:pStyle w:val="Body Text Bullet"/>
        <w:numPr>
          <w:ilvl w:val="0"/>
          <w:numId w:val="14"/>
        </w:numPr>
        <w:bidi w:val="0"/>
        <w:ind w:right="0"/>
        <w:jc w:val="left"/>
        <w:rPr>
          <w:rtl w:val="0"/>
          <w:lang w:val="en-US"/>
        </w:rPr>
      </w:pPr>
      <w:r>
        <w:rPr>
          <w:rStyle w:val="None"/>
          <w:rtl w:val="0"/>
          <w:lang w:val="en-US"/>
        </w:rPr>
        <w:t>Acted as technical specialist in Corrective and Preventative Actions (CAPA).</w:t>
      </w:r>
    </w:p>
    <w:p>
      <w:pPr>
        <w:pStyle w:val="Body Text Bullet"/>
        <w:numPr>
          <w:ilvl w:val="0"/>
          <w:numId w:val="14"/>
        </w:numPr>
        <w:bidi w:val="0"/>
        <w:ind w:right="0"/>
        <w:jc w:val="left"/>
        <w:rPr>
          <w:rtl w:val="0"/>
          <w:lang w:val="en-US"/>
        </w:rPr>
      </w:pPr>
      <w:r>
        <w:rPr>
          <w:rStyle w:val="None"/>
          <w:rtl w:val="0"/>
          <w:lang w:val="en-US"/>
        </w:rPr>
        <w:t>Provided coaching, guidance and direction to Manufacturing, Facilities and Engineering staff in regards to compliance and quality systems, and participated on inspection readiness walk throughs.</w:t>
      </w:r>
    </w:p>
    <w:p>
      <w:pPr>
        <w:pStyle w:val="Body A"/>
      </w:pPr>
    </w:p>
    <w:p>
      <w:pPr>
        <w:pStyle w:val="Body A"/>
      </w:pPr>
      <w:r>
        <w:rPr>
          <w:rStyle w:val="None"/>
          <w:rFonts w:ascii="Trebuchet MS" w:hAnsi="Trebuchet MS"/>
          <w:b w:val="1"/>
          <w:bCs w:val="1"/>
          <w:sz w:val="22"/>
          <w:szCs w:val="22"/>
          <w:rtl w:val="0"/>
          <w:lang w:val="en-US"/>
        </w:rPr>
        <w:t>QA Consultant, ALLERGAN, September 2013- August 2014</w:t>
      </w:r>
    </w:p>
    <w:p>
      <w:pPr>
        <w:pStyle w:val="Body Text Bullet"/>
        <w:numPr>
          <w:ilvl w:val="0"/>
          <w:numId w:val="14"/>
        </w:numPr>
        <w:bidi w:val="0"/>
        <w:ind w:right="0"/>
        <w:jc w:val="left"/>
        <w:rPr>
          <w:sz w:val="22"/>
          <w:szCs w:val="22"/>
          <w:rtl w:val="0"/>
          <w:lang w:val="en-US"/>
        </w:rPr>
      </w:pPr>
      <w:r>
        <w:rPr>
          <w:rStyle w:val="None"/>
          <w:sz w:val="22"/>
          <w:szCs w:val="22"/>
          <w:rtl w:val="0"/>
          <w:lang w:val="en-US"/>
        </w:rPr>
        <w:t>Performed internal and external audits for conformance with FDA, Canadian, Korean and EU guidelines (MDD) with regards to purchasing/supplier controls, equipment calibration /qualification/validation, training, document control, Production and Process controls, design controls, and nonconforming product.</w:t>
      </w:r>
    </w:p>
    <w:p>
      <w:pPr>
        <w:pStyle w:val="Body Text Bullet"/>
        <w:numPr>
          <w:ilvl w:val="0"/>
          <w:numId w:val="16"/>
        </w:numPr>
        <w:bidi w:val="0"/>
        <w:ind w:right="0"/>
        <w:jc w:val="left"/>
        <w:rPr>
          <w:sz w:val="22"/>
          <w:szCs w:val="22"/>
          <w:rtl w:val="0"/>
          <w:lang w:val="en-US"/>
        </w:rPr>
      </w:pPr>
      <w:r>
        <w:rPr>
          <w:rStyle w:val="None"/>
          <w:sz w:val="22"/>
          <w:szCs w:val="22"/>
          <w:rtl w:val="0"/>
          <w:lang w:val="en-US"/>
        </w:rPr>
        <w:t>Suggested and implemented CAPA and coordinated effec</w:t>
      </w:r>
      <w:r>
        <w:rPr>
          <w:rStyle w:val="None"/>
          <w:rtl w:val="0"/>
          <w:lang w:val="en-US"/>
        </w:rPr>
        <w:t>tiveness checks.</w:t>
      </w:r>
    </w:p>
    <w:p>
      <w:pPr>
        <w:pStyle w:val="Body Text Bullet"/>
        <w:numPr>
          <w:ilvl w:val="0"/>
          <w:numId w:val="18"/>
        </w:numPr>
        <w:bidi w:val="0"/>
        <w:ind w:right="0"/>
        <w:jc w:val="left"/>
        <w:rPr>
          <w:rtl w:val="0"/>
          <w:lang w:val="en-US"/>
        </w:rPr>
      </w:pPr>
      <w:r>
        <w:rPr>
          <w:rStyle w:val="None"/>
          <w:rtl w:val="0"/>
          <w:lang w:val="en-US"/>
        </w:rPr>
        <w:t>Managed the Supplier Qualification Program, and established agreements as applicable.</w:t>
      </w:r>
    </w:p>
    <w:p>
      <w:pPr>
        <w:pStyle w:val="Body Text Bullet"/>
        <w:numPr>
          <w:ilvl w:val="0"/>
          <w:numId w:val="18"/>
        </w:numPr>
        <w:bidi w:val="0"/>
        <w:ind w:right="0"/>
        <w:jc w:val="left"/>
        <w:rPr>
          <w:rtl w:val="0"/>
          <w:lang w:val="en-US"/>
        </w:rPr>
      </w:pPr>
      <w:r>
        <w:rPr>
          <w:rStyle w:val="None"/>
          <w:rtl w:val="0"/>
          <w:lang w:val="en-US"/>
        </w:rPr>
        <w:t>Leaded the Change Control team and supported the Master Validation Plan.</w:t>
      </w:r>
    </w:p>
    <w:p>
      <w:pPr>
        <w:pStyle w:val="Body Text Bullet"/>
        <w:numPr>
          <w:ilvl w:val="0"/>
          <w:numId w:val="18"/>
        </w:numPr>
        <w:bidi w:val="0"/>
        <w:ind w:right="0"/>
        <w:jc w:val="left"/>
        <w:rPr>
          <w:rtl w:val="0"/>
          <w:lang w:val="en-US"/>
        </w:rPr>
      </w:pPr>
      <w:r>
        <w:rPr>
          <w:rStyle w:val="None"/>
          <w:rtl w:val="0"/>
          <w:lang w:val="en-US"/>
        </w:rPr>
        <w:t>Evaluated risk assessments for potential extractable released materials into manufacturing process.</w:t>
      </w:r>
    </w:p>
    <w:p>
      <w:pPr>
        <w:pStyle w:val="Body Text Bullet"/>
        <w:numPr>
          <w:ilvl w:val="0"/>
          <w:numId w:val="20"/>
        </w:numPr>
        <w:bidi w:val="0"/>
        <w:ind w:right="0"/>
        <w:jc w:val="left"/>
        <w:rPr>
          <w:rtl w:val="0"/>
          <w:lang w:val="en-US"/>
        </w:rPr>
      </w:pPr>
      <w:r>
        <w:rPr>
          <w:rStyle w:val="None"/>
          <w:rtl w:val="0"/>
          <w:lang w:val="en-US"/>
        </w:rPr>
        <w:t>Participated in a team for the strategic transfer of a medical device class III product.</w:t>
      </w:r>
    </w:p>
    <w:p>
      <w:pPr>
        <w:pStyle w:val="Body Text Bullet"/>
        <w:tabs>
          <w:tab w:val="left" w:pos="1440"/>
        </w:tabs>
      </w:pPr>
    </w:p>
    <w:p>
      <w:pPr>
        <w:pStyle w:val="Body A"/>
      </w:pPr>
      <w:r>
        <w:rPr>
          <w:rStyle w:val="None"/>
          <w:rFonts w:ascii="Trebuchet MS" w:hAnsi="Trebuchet MS"/>
          <w:b w:val="1"/>
          <w:bCs w:val="1"/>
          <w:sz w:val="22"/>
          <w:szCs w:val="22"/>
          <w:rtl w:val="0"/>
          <w:lang w:val="en-US"/>
        </w:rPr>
        <w:t xml:space="preserve">Compliance, Quality, Technology Consultant, MAETRICS LLC. IN </w:t>
      </w:r>
      <w:r>
        <w:rPr>
          <w:rStyle w:val="None"/>
          <w:rFonts w:ascii="Trebuchet MS" w:hAnsi="Trebuchet MS" w:hint="default"/>
          <w:b w:val="1"/>
          <w:bCs w:val="1"/>
          <w:sz w:val="22"/>
          <w:szCs w:val="22"/>
          <w:rtl w:val="0"/>
          <w:lang w:val="en-US"/>
        </w:rPr>
        <w:t xml:space="preserve">– </w:t>
      </w:r>
      <w:r>
        <w:rPr>
          <w:rStyle w:val="None"/>
          <w:rFonts w:ascii="Trebuchet MS" w:hAnsi="Trebuchet MS"/>
          <w:b w:val="1"/>
          <w:bCs w:val="1"/>
          <w:sz w:val="22"/>
          <w:szCs w:val="22"/>
          <w:rtl w:val="0"/>
          <w:lang w:val="en-US"/>
        </w:rPr>
        <w:t>September 2011- August 2013</w:t>
      </w:r>
    </w:p>
    <w:p>
      <w:pPr>
        <w:pStyle w:val="Body Text Bullet"/>
        <w:numPr>
          <w:ilvl w:val="0"/>
          <w:numId w:val="22"/>
        </w:numPr>
        <w:bidi w:val="0"/>
        <w:ind w:right="0"/>
        <w:jc w:val="left"/>
        <w:rPr>
          <w:sz w:val="22"/>
          <w:szCs w:val="22"/>
          <w:rtl w:val="0"/>
          <w:lang w:val="en-US"/>
        </w:rPr>
      </w:pPr>
      <w:r>
        <w:rPr>
          <w:rStyle w:val="None"/>
          <w:sz w:val="22"/>
          <w:szCs w:val="22"/>
          <w:rtl w:val="0"/>
          <w:lang w:val="en-US"/>
        </w:rPr>
        <w:t>Worked on large scale remediation projects for leading pharmaceutical/consumer health products manufacturers.</w:t>
      </w:r>
    </w:p>
    <w:p>
      <w:pPr>
        <w:pStyle w:val="Body Text Bullet"/>
        <w:numPr>
          <w:ilvl w:val="0"/>
          <w:numId w:val="24"/>
        </w:numPr>
        <w:bidi w:val="0"/>
        <w:ind w:right="0"/>
        <w:jc w:val="left"/>
        <w:rPr>
          <w:sz w:val="22"/>
          <w:szCs w:val="22"/>
          <w:rtl w:val="0"/>
          <w:lang w:val="en-US"/>
        </w:rPr>
      </w:pPr>
      <w:r>
        <w:rPr>
          <w:rStyle w:val="None"/>
          <w:sz w:val="22"/>
          <w:szCs w:val="22"/>
          <w:rtl w:val="0"/>
          <w:lang w:val="en-US"/>
        </w:rPr>
        <w:t>Conducted Quality System Assessments.</w:t>
      </w:r>
    </w:p>
    <w:p>
      <w:pPr>
        <w:pStyle w:val="Body Text Bullet"/>
        <w:numPr>
          <w:ilvl w:val="0"/>
          <w:numId w:val="26"/>
        </w:numPr>
        <w:bidi w:val="0"/>
        <w:ind w:right="0"/>
        <w:jc w:val="left"/>
        <w:rPr>
          <w:sz w:val="22"/>
          <w:szCs w:val="22"/>
          <w:rtl w:val="0"/>
          <w:lang w:val="en-US"/>
        </w:rPr>
      </w:pPr>
      <w:r>
        <w:rPr>
          <w:rStyle w:val="None"/>
          <w:sz w:val="22"/>
          <w:szCs w:val="22"/>
          <w:rtl w:val="0"/>
          <w:lang w:val="en-US"/>
        </w:rPr>
        <w:t>Developed and Delivered Quality System/cGMP Training presentations.</w:t>
      </w:r>
    </w:p>
    <w:p>
      <w:pPr>
        <w:pStyle w:val="Body Text Bullet"/>
        <w:numPr>
          <w:ilvl w:val="0"/>
          <w:numId w:val="28"/>
        </w:numPr>
        <w:bidi w:val="0"/>
        <w:ind w:right="0"/>
        <w:jc w:val="left"/>
        <w:rPr>
          <w:sz w:val="22"/>
          <w:szCs w:val="22"/>
          <w:rtl w:val="0"/>
          <w:lang w:val="en-US"/>
        </w:rPr>
      </w:pPr>
      <w:r>
        <w:rPr>
          <w:rStyle w:val="None"/>
          <w:sz w:val="22"/>
          <w:szCs w:val="22"/>
          <w:rtl w:val="0"/>
          <w:lang w:val="en-US"/>
        </w:rPr>
        <w:t xml:space="preserve">Developed Good Documentation Practices (GDP) Training presentation. </w:t>
      </w:r>
    </w:p>
    <w:p>
      <w:pPr>
        <w:pStyle w:val="Body Text Bullet"/>
        <w:numPr>
          <w:ilvl w:val="0"/>
          <w:numId w:val="30"/>
        </w:numPr>
        <w:bidi w:val="0"/>
        <w:ind w:right="0"/>
        <w:jc w:val="left"/>
        <w:rPr>
          <w:sz w:val="22"/>
          <w:szCs w:val="22"/>
          <w:rtl w:val="0"/>
          <w:lang w:val="en-US"/>
        </w:rPr>
      </w:pPr>
      <w:r>
        <w:rPr>
          <w:rStyle w:val="None"/>
          <w:sz w:val="22"/>
          <w:szCs w:val="22"/>
          <w:rtl w:val="0"/>
          <w:lang w:val="en-US"/>
        </w:rPr>
        <w:t>Provided remediation strategy and remediation plans in the area of CAPA, Training, and Customer Complaints systems.</w:t>
      </w:r>
    </w:p>
    <w:p>
      <w:pPr>
        <w:pStyle w:val="Body Text Bullet"/>
        <w:numPr>
          <w:ilvl w:val="0"/>
          <w:numId w:val="32"/>
        </w:numPr>
        <w:bidi w:val="0"/>
        <w:ind w:right="0"/>
        <w:jc w:val="left"/>
        <w:rPr>
          <w:sz w:val="22"/>
          <w:szCs w:val="22"/>
          <w:rtl w:val="0"/>
          <w:lang w:val="en-US"/>
        </w:rPr>
      </w:pPr>
      <w:r>
        <w:rPr>
          <w:rStyle w:val="None"/>
          <w:sz w:val="22"/>
          <w:szCs w:val="22"/>
          <w:rtl w:val="0"/>
          <w:lang w:val="en-US"/>
        </w:rPr>
        <w:t>Developed Correlation Studies for qualification of equipment.</w:t>
      </w:r>
    </w:p>
    <w:p>
      <w:pPr>
        <w:pStyle w:val="Body Text Bullet"/>
        <w:numPr>
          <w:ilvl w:val="0"/>
          <w:numId w:val="32"/>
        </w:numPr>
        <w:bidi w:val="0"/>
        <w:ind w:right="0"/>
        <w:jc w:val="left"/>
        <w:rPr>
          <w:sz w:val="22"/>
          <w:szCs w:val="22"/>
          <w:rtl w:val="0"/>
          <w:lang w:val="en-US"/>
        </w:rPr>
      </w:pPr>
      <w:r>
        <w:rPr>
          <w:rStyle w:val="None"/>
          <w:sz w:val="22"/>
          <w:szCs w:val="22"/>
          <w:rtl w:val="0"/>
          <w:lang w:val="en-US"/>
        </w:rPr>
        <w:t>Investigated and provided responses to quality related customer complaints and product recalls.</w:t>
      </w:r>
    </w:p>
    <w:p>
      <w:pPr>
        <w:pStyle w:val="Body A"/>
      </w:pPr>
    </w:p>
    <w:p>
      <w:pPr>
        <w:pStyle w:val="Body A"/>
      </w:pPr>
      <w:r>
        <w:rPr>
          <w:rStyle w:val="None"/>
          <w:rFonts w:ascii="Trebuchet MS" w:hAnsi="Trebuchet MS"/>
          <w:b w:val="1"/>
          <w:bCs w:val="1"/>
          <w:sz w:val="22"/>
          <w:szCs w:val="22"/>
          <w:rtl w:val="0"/>
          <w:lang w:val="en-US"/>
        </w:rPr>
        <w:t xml:space="preserve">QA Supervisor of Documentation Control and Quality Systems, AVEMA PHARMA SOLUTIONS FL </w:t>
      </w:r>
      <w:r>
        <w:rPr>
          <w:rStyle w:val="None"/>
          <w:rFonts w:ascii="Trebuchet MS" w:hAnsi="Trebuchet MS" w:hint="default"/>
          <w:b w:val="1"/>
          <w:bCs w:val="1"/>
          <w:sz w:val="22"/>
          <w:szCs w:val="22"/>
          <w:rtl w:val="0"/>
          <w:lang w:val="en-US"/>
        </w:rPr>
        <w:t xml:space="preserve">– </w:t>
      </w:r>
      <w:r>
        <w:rPr>
          <w:rStyle w:val="None"/>
          <w:rFonts w:ascii="Trebuchet MS" w:hAnsi="Trebuchet MS"/>
          <w:b w:val="1"/>
          <w:bCs w:val="1"/>
          <w:sz w:val="22"/>
          <w:szCs w:val="22"/>
          <w:rtl w:val="0"/>
          <w:lang w:val="en-US"/>
        </w:rPr>
        <w:t>September 2010- July 2011</w:t>
      </w:r>
    </w:p>
    <w:p>
      <w:pPr>
        <w:pStyle w:val="Body Text Bullet"/>
        <w:numPr>
          <w:ilvl w:val="0"/>
          <w:numId w:val="34"/>
        </w:numPr>
        <w:bidi w:val="0"/>
        <w:ind w:right="0"/>
        <w:jc w:val="left"/>
        <w:rPr>
          <w:sz w:val="22"/>
          <w:szCs w:val="22"/>
          <w:rtl w:val="0"/>
          <w:lang w:val="en-US"/>
        </w:rPr>
      </w:pPr>
      <w:r>
        <w:rPr>
          <w:rStyle w:val="None"/>
          <w:sz w:val="22"/>
          <w:szCs w:val="22"/>
          <w:rtl w:val="0"/>
          <w:lang w:val="en-US"/>
        </w:rPr>
        <w:t>Supervised the implementation and revision of documented procedures (SOP), and specifications (SPC) for packaging, raw materials, labels and components.</w:t>
      </w:r>
    </w:p>
    <w:p>
      <w:pPr>
        <w:pStyle w:val="Body Text Bullet"/>
        <w:numPr>
          <w:ilvl w:val="0"/>
          <w:numId w:val="36"/>
        </w:numPr>
        <w:bidi w:val="0"/>
        <w:ind w:right="0"/>
        <w:jc w:val="left"/>
        <w:rPr>
          <w:sz w:val="22"/>
          <w:szCs w:val="22"/>
          <w:rtl w:val="0"/>
          <w:lang w:val="en-US"/>
        </w:rPr>
      </w:pPr>
      <w:r>
        <w:rPr>
          <w:rStyle w:val="None"/>
          <w:sz w:val="22"/>
          <w:szCs w:val="22"/>
          <w:rtl w:val="0"/>
          <w:lang w:val="en-US"/>
        </w:rPr>
        <w:t xml:space="preserve">Served as change control manager for equipments, facilities and documentation such as Master Batch Record (MBR) Development and Protocols for R&amp;D and Validation purposes. </w:t>
      </w:r>
    </w:p>
    <w:p>
      <w:pPr>
        <w:pStyle w:val="Body Text Bullet"/>
        <w:numPr>
          <w:ilvl w:val="0"/>
          <w:numId w:val="38"/>
        </w:numPr>
        <w:bidi w:val="0"/>
        <w:ind w:right="0"/>
        <w:jc w:val="left"/>
        <w:rPr>
          <w:sz w:val="22"/>
          <w:szCs w:val="22"/>
          <w:rtl w:val="0"/>
          <w:lang w:val="en-US"/>
        </w:rPr>
      </w:pPr>
      <w:r>
        <w:rPr>
          <w:rStyle w:val="None"/>
          <w:position w:val="0"/>
          <w:sz w:val="22"/>
          <w:szCs w:val="22"/>
          <w:rtl w:val="0"/>
          <w:lang w:val="en-US"/>
        </w:rPr>
        <w:t xml:space="preserve">Leaded the </w:t>
      </w:r>
      <w:r>
        <w:rPr>
          <w:rStyle w:val="None"/>
          <w:sz w:val="22"/>
          <w:szCs w:val="22"/>
          <w:rtl w:val="0"/>
          <w:lang w:val="en-US"/>
        </w:rPr>
        <w:t xml:space="preserve">Material Review Board, and reviewed and approved Deviations and Investigations. </w:t>
      </w:r>
    </w:p>
    <w:p>
      <w:pPr>
        <w:pStyle w:val="Body Text Bullet"/>
        <w:numPr>
          <w:ilvl w:val="0"/>
          <w:numId w:val="40"/>
        </w:numPr>
        <w:bidi w:val="0"/>
        <w:ind w:right="0"/>
        <w:jc w:val="left"/>
        <w:rPr>
          <w:sz w:val="22"/>
          <w:szCs w:val="22"/>
          <w:rtl w:val="0"/>
          <w:lang w:val="en-US"/>
        </w:rPr>
      </w:pPr>
      <w:r>
        <w:rPr>
          <w:rStyle w:val="None"/>
          <w:sz w:val="22"/>
          <w:szCs w:val="22"/>
          <w:rtl w:val="0"/>
          <w:lang w:val="en-US"/>
        </w:rPr>
        <w:t>In charge of CAPA system; brainstorming, implementation, and effectiveness monitoring.</w:t>
      </w:r>
    </w:p>
    <w:p>
      <w:pPr>
        <w:pStyle w:val="Body Text Bullet"/>
        <w:numPr>
          <w:ilvl w:val="0"/>
          <w:numId w:val="42"/>
        </w:numPr>
        <w:bidi w:val="0"/>
        <w:ind w:right="0"/>
        <w:jc w:val="left"/>
        <w:rPr>
          <w:sz w:val="22"/>
          <w:szCs w:val="22"/>
          <w:rtl w:val="0"/>
          <w:lang w:val="en-US"/>
        </w:rPr>
      </w:pPr>
      <w:r>
        <w:rPr>
          <w:rStyle w:val="None"/>
          <w:sz w:val="22"/>
          <w:szCs w:val="22"/>
          <w:rtl w:val="0"/>
          <w:lang w:val="en-US"/>
        </w:rPr>
        <w:t>Monitored, Investigated and Responded Customer Complaints.</w:t>
      </w:r>
    </w:p>
    <w:p>
      <w:pPr>
        <w:pStyle w:val="Body Text Bullet"/>
        <w:numPr>
          <w:ilvl w:val="0"/>
          <w:numId w:val="44"/>
        </w:numPr>
        <w:bidi w:val="0"/>
        <w:ind w:right="0"/>
        <w:jc w:val="left"/>
        <w:rPr>
          <w:sz w:val="22"/>
          <w:szCs w:val="22"/>
          <w:rtl w:val="0"/>
          <w:lang w:val="en-US"/>
        </w:rPr>
      </w:pPr>
      <w:r>
        <w:rPr>
          <w:rStyle w:val="None"/>
          <w:sz w:val="22"/>
          <w:szCs w:val="22"/>
          <w:rtl w:val="0"/>
          <w:lang w:val="en-US"/>
        </w:rPr>
        <w:t xml:space="preserve">Ensured compliance with internal Policies and Regulations. </w:t>
      </w:r>
    </w:p>
    <w:p>
      <w:pPr>
        <w:pStyle w:val="Body Text Bullet"/>
        <w:numPr>
          <w:ilvl w:val="0"/>
          <w:numId w:val="46"/>
        </w:numPr>
        <w:bidi w:val="0"/>
        <w:ind w:right="0"/>
        <w:jc w:val="left"/>
        <w:rPr>
          <w:sz w:val="22"/>
          <w:szCs w:val="22"/>
          <w:rtl w:val="0"/>
          <w:lang w:val="en-US"/>
        </w:rPr>
      </w:pPr>
      <w:r>
        <w:rPr>
          <w:rStyle w:val="None"/>
          <w:sz w:val="22"/>
          <w:szCs w:val="22"/>
          <w:rtl w:val="0"/>
          <w:lang w:val="en-US"/>
        </w:rPr>
        <w:t xml:space="preserve">Audited suppliers, distributors and supplier selection process. </w:t>
      </w:r>
    </w:p>
    <w:p>
      <w:pPr>
        <w:pStyle w:val="Body Text Bullet"/>
        <w:numPr>
          <w:ilvl w:val="0"/>
          <w:numId w:val="48"/>
        </w:numPr>
        <w:bidi w:val="0"/>
        <w:ind w:right="0"/>
        <w:jc w:val="left"/>
        <w:rPr>
          <w:sz w:val="22"/>
          <w:szCs w:val="22"/>
          <w:rtl w:val="0"/>
          <w:lang w:val="en-US"/>
        </w:rPr>
      </w:pPr>
      <w:r>
        <w:rPr>
          <w:rStyle w:val="None"/>
          <w:sz w:val="22"/>
          <w:szCs w:val="22"/>
          <w:rtl w:val="0"/>
          <w:lang w:val="en-US"/>
        </w:rPr>
        <w:t>Oversaw Product Registration in Latin American countries.</w:t>
      </w:r>
    </w:p>
    <w:p>
      <w:pPr>
        <w:pStyle w:val="Body A"/>
      </w:pPr>
    </w:p>
    <w:p>
      <w:pPr>
        <w:pStyle w:val="Body A"/>
      </w:pPr>
      <w:r>
        <w:rPr>
          <w:rStyle w:val="None"/>
          <w:rFonts w:ascii="Trebuchet MS" w:hAnsi="Trebuchet MS"/>
          <w:b w:val="1"/>
          <w:bCs w:val="1"/>
          <w:sz w:val="22"/>
          <w:szCs w:val="22"/>
          <w:rtl w:val="0"/>
          <w:lang w:val="en-US"/>
        </w:rPr>
        <w:t xml:space="preserve">QA Production Manager AZOPHARMA, FL </w:t>
      </w:r>
      <w:r>
        <w:rPr>
          <w:rStyle w:val="None"/>
          <w:rFonts w:ascii="Trebuchet MS" w:hAnsi="Trebuchet MS" w:hint="default"/>
          <w:b w:val="1"/>
          <w:bCs w:val="1"/>
          <w:sz w:val="22"/>
          <w:szCs w:val="22"/>
          <w:rtl w:val="0"/>
          <w:lang w:val="en-US"/>
        </w:rPr>
        <w:t xml:space="preserve">– </w:t>
      </w:r>
      <w:r>
        <w:rPr>
          <w:rStyle w:val="None"/>
          <w:rFonts w:ascii="Trebuchet MS" w:hAnsi="Trebuchet MS"/>
          <w:b w:val="1"/>
          <w:bCs w:val="1"/>
          <w:sz w:val="22"/>
          <w:szCs w:val="22"/>
          <w:rtl w:val="0"/>
          <w:lang w:val="en-US"/>
        </w:rPr>
        <w:t>September 2008-  August 2010</w:t>
      </w:r>
    </w:p>
    <w:p>
      <w:pPr>
        <w:pStyle w:val="Body Text Bullet"/>
        <w:numPr>
          <w:ilvl w:val="0"/>
          <w:numId w:val="50"/>
        </w:numPr>
        <w:bidi w:val="0"/>
        <w:ind w:right="0"/>
        <w:jc w:val="left"/>
        <w:rPr>
          <w:sz w:val="22"/>
          <w:szCs w:val="22"/>
          <w:rtl w:val="0"/>
          <w:lang w:val="en-US"/>
        </w:rPr>
      </w:pPr>
      <w:r>
        <w:rPr>
          <w:rStyle w:val="None"/>
          <w:sz w:val="22"/>
          <w:szCs w:val="22"/>
          <w:rtl w:val="0"/>
          <w:lang w:val="en-US"/>
        </w:rPr>
        <w:t>Responsible to oversee the daily activities for QA Engineer, QA Inspectors, QA Specialist, and BMR Reviewer.  Motivated my team and delivered coaching conversations.</w:t>
      </w:r>
    </w:p>
    <w:p>
      <w:pPr>
        <w:pStyle w:val="Body Text Bullet"/>
        <w:numPr>
          <w:ilvl w:val="0"/>
          <w:numId w:val="50"/>
        </w:numPr>
        <w:bidi w:val="0"/>
        <w:ind w:right="0"/>
        <w:jc w:val="left"/>
        <w:rPr>
          <w:sz w:val="22"/>
          <w:szCs w:val="22"/>
          <w:rtl w:val="0"/>
          <w:lang w:val="en-US"/>
        </w:rPr>
      </w:pPr>
      <w:r>
        <w:rPr>
          <w:rStyle w:val="None"/>
          <w:sz w:val="22"/>
          <w:szCs w:val="22"/>
          <w:rtl w:val="0"/>
          <w:lang w:val="en-US"/>
        </w:rPr>
        <w:t>Managed recruitment: pre-screening resumes, interviewing and processing new hires.</w:t>
      </w:r>
    </w:p>
    <w:p>
      <w:pPr>
        <w:pStyle w:val="Body Text Bullet"/>
        <w:numPr>
          <w:ilvl w:val="0"/>
          <w:numId w:val="50"/>
        </w:numPr>
        <w:bidi w:val="0"/>
        <w:ind w:right="0"/>
        <w:jc w:val="left"/>
        <w:rPr>
          <w:sz w:val="22"/>
          <w:szCs w:val="22"/>
          <w:rtl w:val="0"/>
          <w:lang w:val="en-US"/>
        </w:rPr>
      </w:pPr>
      <w:r>
        <w:rPr>
          <w:rStyle w:val="None"/>
          <w:sz w:val="22"/>
          <w:szCs w:val="22"/>
          <w:rtl w:val="0"/>
          <w:lang w:val="en-US"/>
        </w:rPr>
        <w:t xml:space="preserve">Executed business strategies that supported company objectives and streamlined the workflow of operations.  In charge of overseeing GMP; and engineering activities such as equipment PM and calibration maintenance; manufacturing, warehouse and overall facility audits; incoming and intermediates sampling, testing, </w:t>
      </w:r>
      <w:r>
        <w:rPr>
          <w:rStyle w:val="None"/>
          <w:sz w:val="22"/>
          <w:szCs w:val="22"/>
          <w:rtl w:val="0"/>
          <w:lang w:val="en-US"/>
        </w:rPr>
        <w:t xml:space="preserve">review of </w:t>
      </w:r>
      <w:r>
        <w:rPr>
          <w:rStyle w:val="None"/>
          <w:sz w:val="22"/>
          <w:szCs w:val="22"/>
          <w:rtl w:val="0"/>
          <w:lang w:val="en-US"/>
        </w:rPr>
        <w:t>engineering blueprints</w:t>
      </w:r>
      <w:r>
        <w:rPr>
          <w:rStyle w:val="None"/>
          <w:sz w:val="22"/>
          <w:szCs w:val="22"/>
          <w:rtl w:val="0"/>
          <w:lang w:val="en-US"/>
        </w:rPr>
        <w:t xml:space="preserve">, </w:t>
      </w:r>
      <w:r>
        <w:rPr>
          <w:rStyle w:val="None"/>
          <w:sz w:val="22"/>
          <w:szCs w:val="22"/>
          <w:rtl w:val="0"/>
          <w:lang w:val="en-US"/>
        </w:rPr>
        <w:t>and final disposition for Raw Materials, Components and Finished Product; pest control and safety throughout the facility.  Participated in meetings with clients and other departments for planning and scheduling purposes.</w:t>
      </w:r>
    </w:p>
    <w:p>
      <w:pPr>
        <w:pStyle w:val="Body Text Bullet"/>
        <w:numPr>
          <w:ilvl w:val="0"/>
          <w:numId w:val="50"/>
        </w:numPr>
        <w:bidi w:val="0"/>
        <w:ind w:right="0"/>
        <w:jc w:val="left"/>
        <w:rPr>
          <w:sz w:val="22"/>
          <w:szCs w:val="22"/>
          <w:rtl w:val="0"/>
          <w:lang w:val="en-US"/>
        </w:rPr>
      </w:pPr>
      <w:r>
        <w:rPr>
          <w:rStyle w:val="None"/>
          <w:sz w:val="22"/>
          <w:szCs w:val="22"/>
          <w:rtl w:val="0"/>
          <w:lang w:val="en-US"/>
        </w:rPr>
        <w:t xml:space="preserve">Successfully launched a manufacturing process for a commercial product with my team, and it was approved by the MHRA. Participated in the initial documentation preparation for European and US Regulatory Inspection. </w:t>
      </w:r>
    </w:p>
    <w:p>
      <w:pPr>
        <w:pStyle w:val="Body Text Bullet"/>
        <w:numPr>
          <w:ilvl w:val="0"/>
          <w:numId w:val="50"/>
        </w:numPr>
        <w:bidi w:val="0"/>
        <w:ind w:right="0"/>
        <w:jc w:val="left"/>
        <w:rPr>
          <w:sz w:val="22"/>
          <w:szCs w:val="22"/>
          <w:rtl w:val="0"/>
          <w:lang w:val="en-US"/>
        </w:rPr>
      </w:pPr>
      <w:r>
        <w:rPr>
          <w:rStyle w:val="None"/>
          <w:sz w:val="22"/>
          <w:szCs w:val="22"/>
          <w:rtl w:val="0"/>
          <w:lang w:val="en-US"/>
        </w:rPr>
        <w:t>Responsible for document control; design, revision and implementation of SOPs;  SPC for Raw Materials and Components as required;  Approved MBR, and Protocols regarding with IQ/OQ/PQ equipment evaluation for Manufacturing, Packaging and Labeling.</w:t>
      </w:r>
    </w:p>
    <w:p>
      <w:pPr>
        <w:pStyle w:val="Body Text Bullet"/>
        <w:numPr>
          <w:ilvl w:val="0"/>
          <w:numId w:val="50"/>
        </w:numPr>
        <w:bidi w:val="0"/>
        <w:ind w:right="0"/>
        <w:jc w:val="left"/>
        <w:rPr>
          <w:sz w:val="22"/>
          <w:szCs w:val="22"/>
          <w:rtl w:val="0"/>
          <w:lang w:val="en-US"/>
        </w:rPr>
      </w:pPr>
      <w:r>
        <w:rPr>
          <w:rStyle w:val="None"/>
          <w:sz w:val="22"/>
          <w:szCs w:val="22"/>
          <w:rtl w:val="0"/>
          <w:lang w:val="en-US"/>
        </w:rPr>
        <w:t>Evaluated key performance indicators (KPI); Trend and Investigated Non-Conformances, Complaints, and Deviations and lead CAPAs as required.</w:t>
      </w:r>
    </w:p>
    <w:p>
      <w:pPr>
        <w:pStyle w:val="Body Text Bullet"/>
        <w:numPr>
          <w:ilvl w:val="0"/>
          <w:numId w:val="50"/>
        </w:numPr>
        <w:bidi w:val="0"/>
        <w:ind w:right="0"/>
        <w:jc w:val="left"/>
        <w:rPr>
          <w:sz w:val="22"/>
          <w:szCs w:val="22"/>
          <w:rtl w:val="0"/>
          <w:lang w:val="en-US"/>
        </w:rPr>
      </w:pPr>
      <w:r>
        <w:rPr>
          <w:rStyle w:val="None"/>
          <w:sz w:val="22"/>
          <w:szCs w:val="22"/>
          <w:rtl w:val="0"/>
          <w:lang w:val="en-US"/>
        </w:rPr>
        <w:t xml:space="preserve">As Documentation Manager, supervised 1 BMR Reviewer, and 2 MBR Documentation Specialists; and 15 Manufacturing Operators as acting Manufacturing Manager. </w:t>
      </w:r>
    </w:p>
    <w:p>
      <w:pPr>
        <w:pStyle w:val="Body Text Bullet"/>
        <w:numPr>
          <w:ilvl w:val="0"/>
          <w:numId w:val="50"/>
        </w:numPr>
        <w:bidi w:val="0"/>
        <w:ind w:right="0"/>
        <w:jc w:val="left"/>
        <w:rPr>
          <w:sz w:val="22"/>
          <w:szCs w:val="22"/>
          <w:rtl w:val="0"/>
          <w:lang w:val="en-US"/>
        </w:rPr>
      </w:pPr>
      <w:r>
        <w:rPr>
          <w:rStyle w:val="None"/>
          <w:sz w:val="22"/>
          <w:szCs w:val="22"/>
          <w:rtl w:val="0"/>
          <w:lang w:val="en-US"/>
        </w:rPr>
        <w:t>As Training Management: Created training modules for Project Managers, Packaging and Labeling operations, and QA Department.  Administrated the Intelex System for training and safety compliances.  Prepared the welcome package for new employees and assigned their respective trainings.  Scheduled all training activities for overall administrative personnel, including warehouse, engineering, laboratory, manufacturing and R&amp;D.</w:t>
      </w:r>
    </w:p>
    <w:p>
      <w:pPr>
        <w:pStyle w:val="Body A"/>
      </w:pPr>
    </w:p>
    <w:p>
      <w:pPr>
        <w:pStyle w:val="Body A"/>
      </w:pPr>
      <w:r>
        <w:rPr>
          <w:rStyle w:val="None"/>
          <w:rFonts w:ascii="Trebuchet MS" w:hAnsi="Trebuchet MS"/>
          <w:b w:val="1"/>
          <w:bCs w:val="1"/>
          <w:sz w:val="22"/>
          <w:szCs w:val="22"/>
          <w:rtl w:val="0"/>
          <w:lang w:val="en-US"/>
        </w:rPr>
        <w:t xml:space="preserve">QA Engineer Associate, WATSON, FL </w:t>
      </w:r>
      <w:r>
        <w:rPr>
          <w:rStyle w:val="None"/>
          <w:rFonts w:ascii="Trebuchet MS" w:hAnsi="Trebuchet MS" w:hint="default"/>
          <w:b w:val="1"/>
          <w:bCs w:val="1"/>
          <w:sz w:val="22"/>
          <w:szCs w:val="22"/>
          <w:rtl w:val="0"/>
          <w:lang w:val="en-US"/>
        </w:rPr>
        <w:t xml:space="preserve">– </w:t>
      </w:r>
      <w:r>
        <w:rPr>
          <w:rStyle w:val="None"/>
          <w:rFonts w:ascii="Trebuchet MS" w:hAnsi="Trebuchet MS"/>
          <w:b w:val="1"/>
          <w:bCs w:val="1"/>
          <w:sz w:val="22"/>
          <w:szCs w:val="22"/>
          <w:rtl w:val="0"/>
          <w:lang w:val="en-US"/>
        </w:rPr>
        <w:t>October 2006- August 2008</w:t>
      </w:r>
    </w:p>
    <w:p>
      <w:pPr>
        <w:pStyle w:val="Body Text Bullet"/>
        <w:numPr>
          <w:ilvl w:val="0"/>
          <w:numId w:val="52"/>
        </w:numPr>
        <w:bidi w:val="0"/>
        <w:ind w:right="0"/>
        <w:jc w:val="left"/>
        <w:rPr>
          <w:rtl w:val="0"/>
          <w:lang w:val="en-US"/>
        </w:rPr>
      </w:pPr>
      <w:r>
        <w:rPr>
          <w:rStyle w:val="None"/>
          <w:rtl w:val="0"/>
          <w:lang w:val="en-US"/>
        </w:rPr>
        <w:t>Performed Annual Product Reviews.</w:t>
      </w:r>
    </w:p>
    <w:p>
      <w:pPr>
        <w:pStyle w:val="Body Text Bullet"/>
        <w:numPr>
          <w:ilvl w:val="0"/>
          <w:numId w:val="52"/>
        </w:numPr>
        <w:bidi w:val="0"/>
        <w:ind w:right="0"/>
        <w:jc w:val="left"/>
        <w:rPr>
          <w:sz w:val="22"/>
          <w:szCs w:val="22"/>
          <w:rtl w:val="0"/>
          <w:lang w:val="en-US"/>
        </w:rPr>
      </w:pPr>
      <w:r>
        <w:rPr>
          <w:rStyle w:val="None"/>
          <w:sz w:val="22"/>
          <w:szCs w:val="22"/>
          <w:rtl w:val="0"/>
          <w:lang w:val="en-US"/>
        </w:rPr>
        <w:t>Responsible for monitoring Quality System.</w:t>
      </w:r>
    </w:p>
    <w:p>
      <w:pPr>
        <w:pStyle w:val="Body Text Bullet"/>
        <w:numPr>
          <w:ilvl w:val="0"/>
          <w:numId w:val="54"/>
        </w:numPr>
        <w:bidi w:val="0"/>
        <w:ind w:right="0"/>
        <w:jc w:val="left"/>
        <w:rPr>
          <w:sz w:val="22"/>
          <w:szCs w:val="22"/>
          <w:rtl w:val="0"/>
          <w:lang w:val="en-US"/>
        </w:rPr>
      </w:pPr>
      <w:r>
        <w:rPr>
          <w:rStyle w:val="None"/>
          <w:sz w:val="22"/>
          <w:szCs w:val="22"/>
          <w:rtl w:val="0"/>
          <w:lang w:val="en-US"/>
        </w:rPr>
        <w:t>Audited internal facilities and suppliers.</w:t>
      </w:r>
    </w:p>
    <w:p>
      <w:pPr>
        <w:pStyle w:val="Body Text Bullet"/>
        <w:numPr>
          <w:ilvl w:val="0"/>
          <w:numId w:val="56"/>
        </w:numPr>
        <w:bidi w:val="0"/>
        <w:ind w:right="0"/>
        <w:jc w:val="left"/>
        <w:rPr>
          <w:sz w:val="22"/>
          <w:szCs w:val="22"/>
          <w:rtl w:val="0"/>
          <w:lang w:val="en-US"/>
        </w:rPr>
      </w:pPr>
      <w:r>
        <w:rPr>
          <w:rStyle w:val="None"/>
          <w:sz w:val="22"/>
          <w:szCs w:val="22"/>
          <w:rtl w:val="0"/>
          <w:lang w:val="en-US"/>
        </w:rPr>
        <w:t>Interfaced with external auditors (FDA and ISO).</w:t>
      </w:r>
    </w:p>
    <w:p>
      <w:pPr>
        <w:pStyle w:val="Body Text Bullet"/>
        <w:numPr>
          <w:ilvl w:val="0"/>
          <w:numId w:val="58"/>
        </w:numPr>
        <w:bidi w:val="0"/>
        <w:ind w:right="0"/>
        <w:jc w:val="left"/>
        <w:rPr>
          <w:sz w:val="22"/>
          <w:szCs w:val="22"/>
          <w:rtl w:val="0"/>
          <w:lang w:val="en-US"/>
        </w:rPr>
      </w:pPr>
      <w:r>
        <w:rPr>
          <w:rStyle w:val="None"/>
          <w:sz w:val="22"/>
          <w:szCs w:val="22"/>
          <w:rtl w:val="0"/>
          <w:lang w:val="en-US"/>
        </w:rPr>
        <w:t>Worked to resolve quality issues from conception to production.</w:t>
      </w:r>
    </w:p>
    <w:p>
      <w:pPr>
        <w:pStyle w:val="Body Text Bullet"/>
        <w:numPr>
          <w:ilvl w:val="0"/>
          <w:numId w:val="60"/>
        </w:numPr>
        <w:bidi w:val="0"/>
        <w:ind w:right="0"/>
        <w:jc w:val="left"/>
        <w:rPr>
          <w:sz w:val="22"/>
          <w:szCs w:val="22"/>
          <w:rtl w:val="0"/>
          <w:lang w:val="en-US"/>
        </w:rPr>
      </w:pPr>
      <w:r>
        <w:rPr>
          <w:rStyle w:val="None"/>
          <w:sz w:val="22"/>
          <w:szCs w:val="22"/>
          <w:rtl w:val="0"/>
          <w:lang w:val="en-US"/>
        </w:rPr>
        <w:t xml:space="preserve">Integrated CAPAs into the system and monitored effectiveness. </w:t>
      </w:r>
    </w:p>
    <w:p>
      <w:pPr>
        <w:pStyle w:val="Body Text Bullet"/>
        <w:numPr>
          <w:ilvl w:val="0"/>
          <w:numId w:val="62"/>
        </w:numPr>
        <w:bidi w:val="0"/>
        <w:ind w:right="0"/>
        <w:jc w:val="left"/>
        <w:rPr>
          <w:sz w:val="22"/>
          <w:szCs w:val="22"/>
          <w:rtl w:val="0"/>
          <w:lang w:val="en-US"/>
        </w:rPr>
      </w:pPr>
      <w:r>
        <w:rPr>
          <w:rStyle w:val="None"/>
          <w:sz w:val="22"/>
          <w:szCs w:val="22"/>
          <w:rtl w:val="0"/>
          <w:lang w:val="en-US"/>
        </w:rPr>
        <w:t xml:space="preserve">Ensured Supplier Corrective Actions were completed as agreed. </w:t>
      </w:r>
    </w:p>
    <w:p>
      <w:pPr>
        <w:pStyle w:val="Body Text Bullet"/>
        <w:numPr>
          <w:ilvl w:val="0"/>
          <w:numId w:val="64"/>
        </w:numPr>
        <w:bidi w:val="0"/>
        <w:ind w:right="0"/>
        <w:jc w:val="left"/>
        <w:rPr>
          <w:sz w:val="22"/>
          <w:szCs w:val="22"/>
          <w:rtl w:val="0"/>
          <w:lang w:val="en-US"/>
        </w:rPr>
      </w:pPr>
      <w:r>
        <w:rPr>
          <w:rStyle w:val="None"/>
          <w:sz w:val="22"/>
          <w:szCs w:val="22"/>
          <w:rtl w:val="0"/>
          <w:lang w:val="en-US"/>
        </w:rPr>
        <w:t>Reviewed Non-Conforming Material System to ensure product safety, and disposition followed internal SOP and regulations.</w:t>
      </w:r>
    </w:p>
    <w:p>
      <w:pPr>
        <w:pStyle w:val="Body Text Bullet"/>
        <w:numPr>
          <w:ilvl w:val="0"/>
          <w:numId w:val="66"/>
        </w:numPr>
        <w:bidi w:val="0"/>
        <w:ind w:right="0"/>
        <w:jc w:val="left"/>
        <w:rPr>
          <w:sz w:val="22"/>
          <w:szCs w:val="22"/>
          <w:rtl w:val="0"/>
          <w:lang w:val="en-US"/>
        </w:rPr>
      </w:pPr>
      <w:r>
        <w:rPr>
          <w:rStyle w:val="None"/>
          <w:sz w:val="22"/>
          <w:szCs w:val="22"/>
          <w:rtl w:val="0"/>
          <w:lang w:val="en-US"/>
        </w:rPr>
        <w:t>Performed and executed all validation process.</w:t>
      </w:r>
    </w:p>
    <w:p>
      <w:pPr>
        <w:pStyle w:val="Body A"/>
      </w:pPr>
    </w:p>
    <w:p>
      <w:pPr>
        <w:pStyle w:val="Body A"/>
      </w:pPr>
      <w:r>
        <w:rPr>
          <w:rStyle w:val="None"/>
          <w:rFonts w:ascii="Trebuchet MS" w:hAnsi="Trebuchet MS"/>
          <w:b w:val="1"/>
          <w:bCs w:val="1"/>
          <w:sz w:val="22"/>
          <w:szCs w:val="22"/>
          <w:rtl w:val="0"/>
          <w:lang w:val="en-US"/>
        </w:rPr>
        <w:t xml:space="preserve">QA Specialist, NOVEN, FL </w:t>
      </w:r>
      <w:r>
        <w:rPr>
          <w:rStyle w:val="None"/>
          <w:rFonts w:ascii="Trebuchet MS" w:hAnsi="Trebuchet MS" w:hint="default"/>
          <w:b w:val="1"/>
          <w:bCs w:val="1"/>
          <w:sz w:val="22"/>
          <w:szCs w:val="22"/>
          <w:rtl w:val="0"/>
          <w:lang w:val="en-US"/>
        </w:rPr>
        <w:t xml:space="preserve">– </w:t>
      </w:r>
      <w:r>
        <w:rPr>
          <w:rStyle w:val="None"/>
          <w:rFonts w:ascii="Trebuchet MS" w:hAnsi="Trebuchet MS"/>
          <w:b w:val="1"/>
          <w:bCs w:val="1"/>
          <w:sz w:val="22"/>
          <w:szCs w:val="22"/>
          <w:rtl w:val="0"/>
          <w:lang w:val="en-US"/>
        </w:rPr>
        <w:t>May 2006 - October 2006</w:t>
      </w:r>
    </w:p>
    <w:p>
      <w:pPr>
        <w:pStyle w:val="Body Text Bullet"/>
        <w:numPr>
          <w:ilvl w:val="0"/>
          <w:numId w:val="68"/>
        </w:numPr>
        <w:bidi w:val="0"/>
        <w:ind w:right="0"/>
        <w:jc w:val="left"/>
        <w:rPr>
          <w:sz w:val="22"/>
          <w:szCs w:val="22"/>
          <w:rtl w:val="0"/>
          <w:lang w:val="en-US"/>
        </w:rPr>
      </w:pPr>
      <w:r>
        <w:rPr>
          <w:rStyle w:val="None"/>
          <w:sz w:val="22"/>
          <w:szCs w:val="22"/>
          <w:rtl w:val="0"/>
          <w:lang w:val="en-US"/>
        </w:rPr>
        <w:t>Assured the quality of components, raw materials and all manufacturing stages, including Intermediates, and Finished Transdermal drug products against GMP Requirements.</w:t>
      </w:r>
    </w:p>
    <w:p>
      <w:pPr>
        <w:pStyle w:val="Body Text Bullet"/>
        <w:ind w:left="720" w:firstLine="0"/>
      </w:pPr>
    </w:p>
    <w:p>
      <w:pPr>
        <w:pStyle w:val="Body A"/>
      </w:pPr>
      <w:r>
        <w:rPr>
          <w:rStyle w:val="None"/>
          <w:rFonts w:ascii="Trebuchet MS" w:hAnsi="Trebuchet MS"/>
          <w:b w:val="1"/>
          <w:bCs w:val="1"/>
          <w:sz w:val="22"/>
          <w:szCs w:val="22"/>
          <w:rtl w:val="0"/>
          <w:lang w:val="en-US"/>
        </w:rPr>
        <w:t xml:space="preserve">QA Specialist I, WYETH, PR </w:t>
      </w:r>
      <w:r>
        <w:rPr>
          <w:rStyle w:val="None"/>
          <w:rFonts w:ascii="Trebuchet MS" w:hAnsi="Trebuchet MS" w:hint="default"/>
          <w:b w:val="1"/>
          <w:bCs w:val="1"/>
          <w:sz w:val="22"/>
          <w:szCs w:val="22"/>
          <w:rtl w:val="0"/>
          <w:lang w:val="en-US"/>
        </w:rPr>
        <w:t xml:space="preserve">– </w:t>
      </w:r>
      <w:r>
        <w:rPr>
          <w:rStyle w:val="None"/>
          <w:rFonts w:ascii="Trebuchet MS" w:hAnsi="Trebuchet MS"/>
          <w:b w:val="1"/>
          <w:bCs w:val="1"/>
          <w:sz w:val="22"/>
          <w:szCs w:val="22"/>
          <w:rtl w:val="0"/>
          <w:lang w:val="en-US"/>
        </w:rPr>
        <w:t>January 2002- May 2006</w:t>
      </w:r>
    </w:p>
    <w:p>
      <w:pPr>
        <w:pStyle w:val="Body Text Bullet"/>
        <w:numPr>
          <w:ilvl w:val="0"/>
          <w:numId w:val="70"/>
        </w:numPr>
        <w:bidi w:val="0"/>
        <w:ind w:right="0"/>
        <w:jc w:val="left"/>
        <w:rPr>
          <w:sz w:val="22"/>
          <w:szCs w:val="22"/>
          <w:rtl w:val="0"/>
          <w:lang w:val="en-US"/>
        </w:rPr>
      </w:pPr>
      <w:r>
        <w:rPr>
          <w:rStyle w:val="None"/>
          <w:sz w:val="22"/>
          <w:szCs w:val="22"/>
          <w:rtl w:val="0"/>
          <w:lang w:val="en-US"/>
        </w:rPr>
        <w:t xml:space="preserve">Improved SOP for Non-Conformance Investigations to ensure compliance with ISO 9000 and </w:t>
      </w:r>
      <w:r>
        <w:rPr>
          <w:rStyle w:val="None"/>
          <w:rtl w:val="0"/>
          <w:lang w:val="en-US"/>
        </w:rPr>
        <w:t>Supplier program.</w:t>
      </w:r>
    </w:p>
    <w:p>
      <w:pPr>
        <w:pStyle w:val="Body Text Bullet"/>
        <w:numPr>
          <w:ilvl w:val="0"/>
          <w:numId w:val="72"/>
        </w:numPr>
        <w:bidi w:val="0"/>
        <w:ind w:right="0"/>
        <w:jc w:val="left"/>
        <w:rPr>
          <w:sz w:val="22"/>
          <w:szCs w:val="22"/>
          <w:rtl w:val="0"/>
          <w:lang w:val="en-US"/>
        </w:rPr>
      </w:pPr>
      <w:r>
        <w:rPr>
          <w:rStyle w:val="None"/>
          <w:sz w:val="22"/>
          <w:szCs w:val="22"/>
          <w:rtl w:val="0"/>
          <w:lang w:val="en-US"/>
        </w:rPr>
        <w:t>Involved in systems launch: SAP and Trackwise.</w:t>
      </w:r>
    </w:p>
    <w:p>
      <w:pPr>
        <w:pStyle w:val="Body Text Bullet"/>
        <w:numPr>
          <w:ilvl w:val="0"/>
          <w:numId w:val="74"/>
        </w:numPr>
        <w:bidi w:val="0"/>
        <w:ind w:right="0"/>
        <w:jc w:val="left"/>
        <w:rPr>
          <w:sz w:val="22"/>
          <w:szCs w:val="22"/>
          <w:rtl w:val="0"/>
          <w:lang w:val="en-US"/>
        </w:rPr>
      </w:pPr>
      <w:r>
        <w:rPr>
          <w:rStyle w:val="None"/>
          <w:position w:val="0"/>
          <w:sz w:val="22"/>
          <w:szCs w:val="22"/>
          <w:rtl w:val="0"/>
          <w:lang w:val="en-US"/>
        </w:rPr>
        <w:t>Served as l</w:t>
      </w:r>
      <w:r>
        <w:rPr>
          <w:rStyle w:val="None"/>
          <w:sz w:val="22"/>
          <w:szCs w:val="22"/>
          <w:rtl w:val="0"/>
          <w:lang w:val="en-US"/>
        </w:rPr>
        <w:t>iaison between Purchasing and Quality Assurance Department.</w:t>
      </w:r>
    </w:p>
    <w:p>
      <w:pPr>
        <w:pStyle w:val="Body Text Bullet"/>
        <w:numPr>
          <w:ilvl w:val="0"/>
          <w:numId w:val="76"/>
        </w:numPr>
        <w:bidi w:val="0"/>
        <w:ind w:right="0"/>
        <w:jc w:val="left"/>
        <w:rPr>
          <w:sz w:val="22"/>
          <w:szCs w:val="22"/>
          <w:rtl w:val="0"/>
          <w:lang w:val="en-US"/>
        </w:rPr>
      </w:pPr>
      <w:r>
        <w:rPr>
          <w:rStyle w:val="None"/>
          <w:sz w:val="22"/>
          <w:szCs w:val="22"/>
          <w:rtl w:val="0"/>
          <w:lang w:val="en-US"/>
        </w:rPr>
        <w:t>Prepared summary reports for deviations and non-conformances and communicate findings and resolutions to Management Team.</w:t>
      </w:r>
    </w:p>
    <w:p>
      <w:pPr>
        <w:pStyle w:val="Body Text Bullet"/>
        <w:numPr>
          <w:ilvl w:val="0"/>
          <w:numId w:val="78"/>
        </w:numPr>
        <w:bidi w:val="0"/>
        <w:ind w:right="0"/>
        <w:jc w:val="left"/>
        <w:rPr>
          <w:sz w:val="22"/>
          <w:szCs w:val="22"/>
          <w:rtl w:val="0"/>
          <w:lang w:val="en-US"/>
        </w:rPr>
      </w:pPr>
      <w:r>
        <w:rPr>
          <w:rStyle w:val="None"/>
          <w:sz w:val="22"/>
          <w:szCs w:val="22"/>
          <w:rtl w:val="0"/>
          <w:lang w:val="en-US"/>
        </w:rPr>
        <w:t>Introduced CAPA tracking for supplier quality events.</w:t>
      </w:r>
    </w:p>
    <w:p>
      <w:pPr>
        <w:pStyle w:val="Body Text Bullet"/>
        <w:numPr>
          <w:ilvl w:val="0"/>
          <w:numId w:val="80"/>
        </w:numPr>
        <w:bidi w:val="0"/>
        <w:ind w:right="0"/>
        <w:jc w:val="left"/>
        <w:rPr>
          <w:sz w:val="22"/>
          <w:szCs w:val="22"/>
          <w:rtl w:val="0"/>
          <w:lang w:val="en-US"/>
        </w:rPr>
      </w:pPr>
      <w:r>
        <w:rPr>
          <w:rStyle w:val="None"/>
          <w:sz w:val="22"/>
          <w:szCs w:val="22"/>
          <w:rtl w:val="0"/>
          <w:lang w:val="en-US"/>
        </w:rPr>
        <w:t xml:space="preserve">Prepared yearly reviews for components used during the manufacturing of company products as part of the Annual Product Review as per 21CFR211.180.  </w:t>
      </w:r>
    </w:p>
    <w:p>
      <w:pPr>
        <w:pStyle w:val="Body Text Bullet"/>
        <w:numPr>
          <w:ilvl w:val="0"/>
          <w:numId w:val="82"/>
        </w:numPr>
        <w:bidi w:val="0"/>
        <w:ind w:right="0"/>
        <w:jc w:val="left"/>
        <w:rPr>
          <w:sz w:val="22"/>
          <w:szCs w:val="22"/>
          <w:rtl w:val="0"/>
          <w:lang w:val="en-US"/>
        </w:rPr>
      </w:pPr>
      <w:r>
        <w:rPr>
          <w:rStyle w:val="None"/>
          <w:sz w:val="22"/>
          <w:szCs w:val="22"/>
          <w:rtl w:val="0"/>
          <w:lang w:val="en-US"/>
        </w:rPr>
        <w:t>Audited parenteral drug manufacturing processes.</w:t>
      </w:r>
    </w:p>
    <w:p>
      <w:pPr>
        <w:pStyle w:val="Body Text Bullet"/>
        <w:numPr>
          <w:ilvl w:val="0"/>
          <w:numId w:val="84"/>
        </w:numPr>
        <w:bidi w:val="0"/>
        <w:ind w:right="0"/>
        <w:jc w:val="left"/>
        <w:rPr>
          <w:sz w:val="22"/>
          <w:szCs w:val="22"/>
          <w:rtl w:val="0"/>
          <w:lang w:val="en-US"/>
        </w:rPr>
      </w:pPr>
      <w:r>
        <w:rPr>
          <w:rStyle w:val="None"/>
          <w:sz w:val="22"/>
          <w:szCs w:val="22"/>
          <w:rtl w:val="0"/>
          <w:lang w:val="en-US"/>
        </w:rPr>
        <w:t>Reviewed QC Records for Finished Product, and Components to determine disposition.</w:t>
      </w:r>
    </w:p>
    <w:p>
      <w:pPr>
        <w:pStyle w:val="Body Text Bullet"/>
        <w:numPr>
          <w:ilvl w:val="0"/>
          <w:numId w:val="86"/>
        </w:numPr>
        <w:bidi w:val="0"/>
        <w:ind w:right="0"/>
        <w:jc w:val="left"/>
        <w:rPr>
          <w:sz w:val="22"/>
          <w:szCs w:val="22"/>
          <w:rtl w:val="0"/>
          <w:lang w:val="en-US"/>
        </w:rPr>
      </w:pPr>
      <w:r>
        <w:rPr>
          <w:rStyle w:val="None"/>
          <w:sz w:val="22"/>
          <w:szCs w:val="22"/>
          <w:rtl w:val="0"/>
          <w:lang w:val="en-US"/>
        </w:rPr>
        <w:t>Audited suppliers.</w:t>
      </w:r>
    </w:p>
    <w:p>
      <w:pPr>
        <w:pStyle w:val="Body Text Bullet"/>
        <w:numPr>
          <w:ilvl w:val="0"/>
          <w:numId w:val="88"/>
        </w:numPr>
        <w:bidi w:val="0"/>
        <w:ind w:right="0"/>
        <w:jc w:val="left"/>
        <w:rPr>
          <w:sz w:val="22"/>
          <w:szCs w:val="22"/>
          <w:rtl w:val="0"/>
          <w:lang w:val="en-US"/>
        </w:rPr>
      </w:pPr>
      <w:r>
        <w:rPr>
          <w:rStyle w:val="None"/>
          <w:sz w:val="22"/>
          <w:szCs w:val="22"/>
          <w:rtl w:val="0"/>
          <w:lang w:val="en-US"/>
        </w:rPr>
        <w:t>Enforced GDP.</w:t>
      </w:r>
    </w:p>
    <w:p>
      <w:pPr>
        <w:pStyle w:val="Body Text Bullet"/>
        <w:numPr>
          <w:ilvl w:val="0"/>
          <w:numId w:val="90"/>
        </w:numPr>
        <w:bidi w:val="0"/>
        <w:ind w:right="0"/>
        <w:jc w:val="left"/>
        <w:rPr>
          <w:sz w:val="22"/>
          <w:szCs w:val="22"/>
          <w:rtl w:val="0"/>
          <w:lang w:val="en-US"/>
        </w:rPr>
      </w:pPr>
      <w:r>
        <w:rPr>
          <w:rStyle w:val="None"/>
          <w:sz w:val="22"/>
          <w:szCs w:val="22"/>
          <w:rtl w:val="0"/>
          <w:lang w:val="en-US"/>
        </w:rPr>
        <w:t>Followed SOPs and ANSI/ASQC standards as part of the sampling plan method for Incoming materials and Finished Parenteral drug products.</w:t>
      </w:r>
    </w:p>
    <w:p>
      <w:pPr>
        <w:pStyle w:val="Body Text Bullet"/>
        <w:numPr>
          <w:ilvl w:val="0"/>
          <w:numId w:val="92"/>
        </w:numPr>
        <w:bidi w:val="0"/>
        <w:ind w:right="0"/>
        <w:jc w:val="left"/>
        <w:rPr>
          <w:sz w:val="22"/>
          <w:szCs w:val="22"/>
          <w:rtl w:val="0"/>
          <w:lang w:val="en-US"/>
        </w:rPr>
      </w:pPr>
      <w:r>
        <w:rPr>
          <w:rStyle w:val="None"/>
          <w:sz w:val="22"/>
          <w:szCs w:val="22"/>
          <w:rtl w:val="0"/>
          <w:lang w:val="en-US"/>
        </w:rPr>
        <w:t>Performed warehouse cycle count as part of Inventory control.</w:t>
      </w:r>
    </w:p>
    <w:p>
      <w:pPr>
        <w:pStyle w:val="Body Text Bullet"/>
        <w:numPr>
          <w:ilvl w:val="0"/>
          <w:numId w:val="94"/>
        </w:numPr>
        <w:bidi w:val="0"/>
        <w:ind w:right="0"/>
        <w:jc w:val="left"/>
        <w:rPr>
          <w:sz w:val="22"/>
          <w:szCs w:val="22"/>
          <w:rtl w:val="0"/>
          <w:lang w:val="en-US"/>
        </w:rPr>
      </w:pPr>
      <w:r>
        <w:rPr>
          <w:rStyle w:val="None"/>
          <w:sz w:val="22"/>
          <w:szCs w:val="22"/>
          <w:rtl w:val="0"/>
          <w:lang w:val="en-US"/>
        </w:rPr>
        <w:t>Audited validation protocol and activities regarding with IQ/OQ/PQ throughout the manufacturing of a parenteral drug product.</w:t>
      </w:r>
    </w:p>
    <w:p>
      <w:pPr>
        <w:pStyle w:val="Body Text Bullet"/>
        <w:numPr>
          <w:ilvl w:val="0"/>
          <w:numId w:val="96"/>
        </w:numPr>
        <w:bidi w:val="0"/>
        <w:ind w:right="0"/>
        <w:jc w:val="left"/>
        <w:rPr>
          <w:sz w:val="22"/>
          <w:szCs w:val="22"/>
          <w:rtl w:val="0"/>
          <w:lang w:val="en-US"/>
        </w:rPr>
      </w:pPr>
      <w:r>
        <w:rPr>
          <w:rStyle w:val="None"/>
          <w:sz w:val="22"/>
          <w:szCs w:val="22"/>
          <w:rtl w:val="0"/>
          <w:lang w:val="en-US"/>
        </w:rPr>
        <w:t>Designed, implemented, and monitored the incoming materials sampling, disposition and improved method to reduce cycle time for Six Sigma Project.</w:t>
      </w:r>
    </w:p>
    <w:p>
      <w:pPr>
        <w:pStyle w:val="Body Text Bullet"/>
        <w:numPr>
          <w:ilvl w:val="0"/>
          <w:numId w:val="98"/>
        </w:numPr>
        <w:bidi w:val="0"/>
        <w:ind w:right="0"/>
        <w:jc w:val="left"/>
        <w:rPr>
          <w:sz w:val="22"/>
          <w:szCs w:val="22"/>
          <w:rtl w:val="0"/>
          <w:lang w:val="en-US"/>
        </w:rPr>
      </w:pPr>
      <w:r>
        <w:rPr>
          <w:rStyle w:val="None"/>
          <w:sz w:val="22"/>
          <w:szCs w:val="22"/>
          <w:rtl w:val="0"/>
          <w:lang w:val="en-US"/>
        </w:rPr>
        <w:t>Reviewed documentation and monitored warehouse and aseptic environment: Microbiology Sampling Results, Temperature, Relative Humidity, Pressure, Water for Injection, Reverse Osmosis, and City Water.</w:t>
      </w:r>
    </w:p>
    <w:p>
      <w:pPr>
        <w:pStyle w:val="Body Text Bullet"/>
        <w:numPr>
          <w:ilvl w:val="0"/>
          <w:numId w:val="100"/>
        </w:numPr>
        <w:bidi w:val="0"/>
        <w:ind w:right="0"/>
        <w:jc w:val="left"/>
        <w:rPr>
          <w:sz w:val="22"/>
          <w:szCs w:val="22"/>
          <w:rtl w:val="0"/>
          <w:lang w:val="en-US"/>
        </w:rPr>
      </w:pPr>
      <w:r>
        <w:rPr>
          <w:rStyle w:val="None"/>
          <w:sz w:val="22"/>
          <w:szCs w:val="22"/>
          <w:rtl w:val="0"/>
          <w:lang w:val="en-US"/>
        </w:rPr>
        <w:t>Trained in manufacturing equipment operations such as: Autoclave, Lyophilizers, Conveyors, Blenders, ICOS sterilization, and Rockwell ovens.</w:t>
      </w:r>
    </w:p>
    <w:p>
      <w:pPr>
        <w:pStyle w:val="Body Text Bullet"/>
        <w:numPr>
          <w:ilvl w:val="0"/>
          <w:numId w:val="102"/>
        </w:numPr>
        <w:bidi w:val="0"/>
        <w:ind w:right="0"/>
        <w:jc w:val="left"/>
        <w:rPr>
          <w:sz w:val="22"/>
          <w:szCs w:val="22"/>
          <w:rtl w:val="0"/>
          <w:lang w:val="en-US"/>
        </w:rPr>
      </w:pPr>
      <w:r>
        <w:rPr>
          <w:rStyle w:val="None"/>
          <w:sz w:val="22"/>
          <w:szCs w:val="22"/>
          <w:rtl w:val="0"/>
          <w:lang w:val="en-US"/>
        </w:rPr>
        <w:t>Cleaning, Sanitization and Monitoring of Aseptic Areas.</w:t>
      </w:r>
    </w:p>
    <w:p>
      <w:pPr>
        <w:pStyle w:val="Body A"/>
        <w:spacing w:line="360" w:lineRule="auto"/>
      </w:pPr>
    </w:p>
    <w:p>
      <w:pPr>
        <w:pStyle w:val="Body A"/>
        <w:spacing w:line="360" w:lineRule="auto"/>
      </w:pPr>
      <w:r>
        <w:rPr>
          <w:rStyle w:val="None"/>
          <w:rFonts w:ascii="Trebuchet MS" w:hAnsi="Trebuchet MS"/>
          <w:b w:val="1"/>
          <w:bCs w:val="1"/>
          <w:sz w:val="24"/>
          <w:szCs w:val="24"/>
          <w:rtl w:val="0"/>
          <w:lang w:val="en-US"/>
        </w:rPr>
        <w:t>Computer Assistant, UNIVERSITY OF PUERTO RICO, PR, May 1997 - December 2001</w:t>
      </w:r>
    </w:p>
    <w:p>
      <w:pPr>
        <w:pStyle w:val="Body Text Bullet"/>
        <w:numPr>
          <w:ilvl w:val="0"/>
          <w:numId w:val="104"/>
        </w:numPr>
        <w:bidi w:val="0"/>
        <w:ind w:right="0"/>
        <w:jc w:val="left"/>
        <w:rPr>
          <w:sz w:val="22"/>
          <w:szCs w:val="22"/>
          <w:rtl w:val="0"/>
          <w:lang w:val="en-US"/>
        </w:rPr>
      </w:pPr>
      <w:r>
        <w:rPr>
          <w:rStyle w:val="None"/>
          <w:sz w:val="22"/>
          <w:szCs w:val="22"/>
          <w:rtl w:val="0"/>
          <w:lang w:val="en-US"/>
        </w:rPr>
        <w:t>Programmed windows NT/98 and consistently maintained computer lab for PC and Mac, software and hardware systems.</w:t>
      </w:r>
    </w:p>
    <w:p>
      <w:pPr>
        <w:pStyle w:val="Body Text Bullet"/>
        <w:numPr>
          <w:ilvl w:val="0"/>
          <w:numId w:val="106"/>
        </w:numPr>
        <w:bidi w:val="0"/>
        <w:ind w:right="0"/>
        <w:jc w:val="left"/>
        <w:rPr>
          <w:sz w:val="22"/>
          <w:szCs w:val="22"/>
          <w:rtl w:val="0"/>
          <w:lang w:val="en-US"/>
        </w:rPr>
      </w:pPr>
      <w:r>
        <w:rPr>
          <w:rStyle w:val="None"/>
          <w:sz w:val="22"/>
          <w:szCs w:val="22"/>
          <w:rtl w:val="0"/>
          <w:lang w:val="en-US"/>
        </w:rPr>
        <w:t>Aided students on their researches using Internet Network, UPR Intranet, and Journals among others.</w:t>
      </w:r>
    </w:p>
    <w:p>
      <w:pPr>
        <w:pStyle w:val="Body A"/>
      </w:pPr>
    </w:p>
    <w:p>
      <w:pPr>
        <w:pStyle w:val="Body A"/>
        <w:spacing w:line="360" w:lineRule="auto"/>
      </w:pPr>
      <w:r>
        <w:rPr>
          <w:rStyle w:val="None"/>
          <w:rFonts w:ascii="Trebuchet MS" w:hAnsi="Trebuchet MS"/>
          <w:b w:val="1"/>
          <w:bCs w:val="1"/>
          <w:sz w:val="24"/>
          <w:szCs w:val="24"/>
          <w:rtl w:val="0"/>
          <w:lang w:val="en-US"/>
        </w:rPr>
        <w:t>EDUCATION</w:t>
      </w:r>
    </w:p>
    <w:p>
      <w:pPr>
        <w:pStyle w:val="Body A"/>
        <w:numPr>
          <w:ilvl w:val="0"/>
          <w:numId w:val="108"/>
        </w:numPr>
        <w:bidi w:val="0"/>
        <w:ind w:right="0"/>
        <w:jc w:val="left"/>
        <w:rPr>
          <w:rFonts w:ascii="Trebuchet MS" w:hAnsi="Trebuchet MS"/>
          <w:sz w:val="22"/>
          <w:szCs w:val="22"/>
          <w:rtl w:val="0"/>
          <w:lang w:val="en-US"/>
        </w:rPr>
      </w:pPr>
      <w:r>
        <w:rPr>
          <w:rStyle w:val="None"/>
          <w:rFonts w:ascii="Trebuchet MS" w:hAnsi="Trebuchet MS"/>
          <w:sz w:val="22"/>
          <w:szCs w:val="22"/>
          <w:rtl w:val="0"/>
          <w:lang w:val="en-US"/>
        </w:rPr>
        <w:t>Bachelor of Science, Environmental Science, University of Puerto Rico, Puerto Rico</w:t>
      </w:r>
    </w:p>
    <w:p>
      <w:pPr>
        <w:pStyle w:val="Body A"/>
        <w:numPr>
          <w:ilvl w:val="0"/>
          <w:numId w:val="110"/>
        </w:numPr>
        <w:bidi w:val="0"/>
        <w:ind w:right="0"/>
        <w:jc w:val="left"/>
        <w:rPr>
          <w:rFonts w:ascii="Trebuchet MS" w:hAnsi="Trebuchet MS"/>
          <w:sz w:val="22"/>
          <w:szCs w:val="22"/>
          <w:rtl w:val="0"/>
          <w:lang w:val="en-US"/>
        </w:rPr>
      </w:pPr>
      <w:r>
        <w:rPr>
          <w:rStyle w:val="None"/>
          <w:rFonts w:ascii="Trebuchet MS" w:hAnsi="Trebuchet MS"/>
          <w:sz w:val="22"/>
          <w:szCs w:val="22"/>
          <w:rtl w:val="0"/>
          <w:lang w:val="en-US"/>
        </w:rPr>
        <w:t>1 year of studies towards Master of Science in Management, Ana G Mendez University System, Puerto Rico.</w:t>
      </w:r>
    </w:p>
    <w:sectPr>
      <w:headerReference w:type="default" r:id="rId4"/>
      <w:headerReference w:type="even" r:id="rId5"/>
      <w:footerReference w:type="default" r:id="rId6"/>
      <w:footerReference w:type="even" r:id="rId7"/>
      <w:pgSz w:w="12240" w:h="15840" w:orient="portrait"/>
      <w:pgMar w:top="1440" w:right="1440" w:bottom="1152"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 w:name="Helvetica Neue">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Style w:val="None"/>
        <w:rFonts w:ascii="Trebuchet MS" w:hAnsi="Trebuchet MS"/>
        <w:b w:val="1"/>
        <w:bCs w:val="1"/>
        <w:sz w:val="20"/>
        <w:szCs w:val="20"/>
        <w:rtl w:val="0"/>
        <w:lang w:val="en-US"/>
      </w:rPr>
      <w:t xml:space="preserve">Page </w:t>
    </w:r>
    <w:r>
      <w:rPr>
        <w:rStyle w:val="None"/>
        <w:rFonts w:ascii="Trebuchet MS" w:cs="Trebuchet MS" w:hAnsi="Trebuchet MS" w:eastAsia="Trebuchet MS"/>
        <w:b w:val="1"/>
        <w:bCs w:val="1"/>
        <w:color w:val="000000"/>
        <w:sz w:val="20"/>
        <w:szCs w:val="20"/>
        <w:u w:color="000000"/>
        <w:rtl w:val="0"/>
      </w:rPr>
      <w:fldChar w:fldCharType="begin" w:fldLock="0"/>
    </w:r>
    <w:r>
      <w:rPr>
        <w:rStyle w:val="None"/>
        <w:rFonts w:ascii="Trebuchet MS" w:cs="Trebuchet MS" w:hAnsi="Trebuchet MS" w:eastAsia="Trebuchet MS"/>
        <w:b w:val="1"/>
        <w:bCs w:val="1"/>
        <w:color w:val="000000"/>
        <w:sz w:val="20"/>
        <w:szCs w:val="20"/>
        <w:u w:color="000000"/>
        <w:rtl w:val="0"/>
      </w:rPr>
      <w:instrText xml:space="preserve"> PAGE </w:instrText>
    </w:r>
    <w:r>
      <w:rPr>
        <w:rStyle w:val="None"/>
        <w:rFonts w:ascii="Trebuchet MS" w:cs="Trebuchet MS" w:hAnsi="Trebuchet MS" w:eastAsia="Trebuchet MS"/>
        <w:b w:val="1"/>
        <w:bCs w:val="1"/>
        <w:color w:val="000000"/>
        <w:sz w:val="20"/>
        <w:szCs w:val="20"/>
        <w:u w:color="000000"/>
        <w:rtl w:val="0"/>
      </w:rPr>
      <w:fldChar w:fldCharType="separate" w:fldLock="0"/>
    </w:r>
    <w:r>
      <w:rPr>
        <w:rStyle w:val="None"/>
        <w:rFonts w:ascii="Trebuchet MS" w:cs="Trebuchet MS" w:hAnsi="Trebuchet MS" w:eastAsia="Trebuchet MS"/>
        <w:b w:val="1"/>
        <w:bCs w:val="1"/>
        <w:color w:val="000000"/>
        <w:sz w:val="20"/>
        <w:szCs w:val="20"/>
        <w:u w:color="000000"/>
        <w:rtl w:val="0"/>
      </w:rPr>
      <w:t>1</w:t>
    </w:r>
    <w:r>
      <w:rPr>
        <w:rStyle w:val="None"/>
        <w:rFonts w:ascii="Trebuchet MS" w:cs="Trebuchet MS" w:hAnsi="Trebuchet MS" w:eastAsia="Trebuchet MS"/>
        <w:b w:val="1"/>
        <w:bCs w:val="1"/>
        <w:color w:val="000000"/>
        <w:sz w:val="20"/>
        <w:szCs w:val="20"/>
        <w:u w:color="000000"/>
        <w:rtl w:val="0"/>
      </w:rPr>
      <w:fldChar w:fldCharType="end" w:fldLock="0"/>
    </w:r>
    <w:r>
      <w:rPr>
        <w:rStyle w:val="None"/>
        <w:rFonts w:ascii="Trebuchet MS" w:hAnsi="Trebuchet MS"/>
        <w:b w:val="1"/>
        <w:bCs w:val="1"/>
        <w:sz w:val="20"/>
        <w:szCs w:val="20"/>
        <w:rtl w:val="0"/>
        <w:lang w:val="en-US"/>
      </w:rPr>
      <w:t xml:space="preserve"> of </w:t>
    </w:r>
    <w:r>
      <w:rPr>
        <w:rStyle w:val="None"/>
        <w:rFonts w:ascii="Trebuchet MS" w:cs="Trebuchet MS" w:hAnsi="Trebuchet MS" w:eastAsia="Trebuchet MS"/>
        <w:b w:val="1"/>
        <w:bCs w:val="1"/>
        <w:sz w:val="20"/>
        <w:szCs w:val="20"/>
        <w:rtl w:val="0"/>
      </w:rPr>
      <w:fldChar w:fldCharType="begin" w:fldLock="0"/>
    </w:r>
    <w:r>
      <w:rPr>
        <w:rStyle w:val="None"/>
        <w:rFonts w:ascii="Trebuchet MS" w:cs="Trebuchet MS" w:hAnsi="Trebuchet MS" w:eastAsia="Trebuchet MS"/>
        <w:b w:val="1"/>
        <w:bCs w:val="1"/>
        <w:sz w:val="20"/>
        <w:szCs w:val="20"/>
        <w:rtl w:val="0"/>
      </w:rPr>
      <w:instrText xml:space="preserve"> NUMPAGES </w:instrText>
    </w:r>
    <w:r>
      <w:rPr>
        <w:rStyle w:val="None"/>
        <w:rFonts w:ascii="Trebuchet MS" w:cs="Trebuchet MS" w:hAnsi="Trebuchet MS" w:eastAsia="Trebuchet MS"/>
        <w:b w:val="1"/>
        <w:bCs w:val="1"/>
        <w:sz w:val="20"/>
        <w:szCs w:val="20"/>
        <w:rtl w:val="0"/>
      </w:rPr>
      <w:fldChar w:fldCharType="separate" w:fldLock="0"/>
    </w:r>
    <w:r>
      <w:rPr>
        <w:rStyle w:val="None"/>
        <w:rFonts w:ascii="Trebuchet MS" w:cs="Trebuchet MS" w:hAnsi="Trebuchet MS" w:eastAsia="Trebuchet MS"/>
        <w:b w:val="1"/>
        <w:bCs w:val="1"/>
        <w:sz w:val="20"/>
        <w:szCs w:val="20"/>
        <w:rtl w:val="0"/>
      </w:rPr>
      <w:t>3</w:t>
    </w:r>
    <w:r>
      <w:rPr>
        <w:rStyle w:val="None"/>
        <w:rFonts w:ascii="Trebuchet MS" w:cs="Trebuchet MS" w:hAnsi="Trebuchet MS" w:eastAsia="Trebuchet MS"/>
        <w:b w:val="1"/>
        <w:bCs w:val="1"/>
        <w:sz w:val="20"/>
        <w:szCs w:val="20"/>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Style w:val="None"/>
        <w:rFonts w:ascii="Trebuchet MS" w:hAnsi="Trebuchet MS"/>
        <w:b w:val="1"/>
        <w:bCs w:val="1"/>
        <w:sz w:val="20"/>
        <w:szCs w:val="20"/>
        <w:rtl w:val="0"/>
        <w:lang w:val="en-US"/>
      </w:rPr>
      <w:t xml:space="preserve">Page </w:t>
    </w:r>
    <w:r>
      <w:rPr>
        <w:rStyle w:val="None"/>
        <w:rFonts w:ascii="Trebuchet MS" w:cs="Trebuchet MS" w:hAnsi="Trebuchet MS" w:eastAsia="Trebuchet MS"/>
        <w:b w:val="1"/>
        <w:bCs w:val="1"/>
        <w:color w:val="000000"/>
        <w:sz w:val="20"/>
        <w:szCs w:val="20"/>
        <w:u w:color="000000"/>
        <w:rtl w:val="0"/>
      </w:rPr>
      <w:fldChar w:fldCharType="begin" w:fldLock="0"/>
    </w:r>
    <w:r>
      <w:rPr>
        <w:rStyle w:val="None"/>
        <w:rFonts w:ascii="Trebuchet MS" w:cs="Trebuchet MS" w:hAnsi="Trebuchet MS" w:eastAsia="Trebuchet MS"/>
        <w:b w:val="1"/>
        <w:bCs w:val="1"/>
        <w:color w:val="000000"/>
        <w:sz w:val="20"/>
        <w:szCs w:val="20"/>
        <w:u w:color="000000"/>
        <w:rtl w:val="0"/>
      </w:rPr>
      <w:instrText xml:space="preserve"> PAGE </w:instrText>
    </w:r>
    <w:r>
      <w:rPr>
        <w:rStyle w:val="None"/>
        <w:rFonts w:ascii="Trebuchet MS" w:cs="Trebuchet MS" w:hAnsi="Trebuchet MS" w:eastAsia="Trebuchet MS"/>
        <w:b w:val="1"/>
        <w:bCs w:val="1"/>
        <w:color w:val="000000"/>
        <w:sz w:val="20"/>
        <w:szCs w:val="20"/>
        <w:u w:color="000000"/>
        <w:rtl w:val="0"/>
      </w:rPr>
      <w:fldChar w:fldCharType="separate" w:fldLock="0"/>
    </w:r>
    <w:r>
      <w:rPr>
        <w:rStyle w:val="None"/>
        <w:rFonts w:ascii="Trebuchet MS" w:cs="Trebuchet MS" w:hAnsi="Trebuchet MS" w:eastAsia="Trebuchet MS"/>
        <w:b w:val="1"/>
        <w:bCs w:val="1"/>
        <w:color w:val="000000"/>
        <w:sz w:val="20"/>
        <w:szCs w:val="20"/>
        <w:u w:color="000000"/>
        <w:rtl w:val="0"/>
      </w:rPr>
      <w:t>2</w:t>
    </w:r>
    <w:r>
      <w:rPr>
        <w:rStyle w:val="None"/>
        <w:rFonts w:ascii="Trebuchet MS" w:cs="Trebuchet MS" w:hAnsi="Trebuchet MS" w:eastAsia="Trebuchet MS"/>
        <w:b w:val="1"/>
        <w:bCs w:val="1"/>
        <w:color w:val="000000"/>
        <w:sz w:val="20"/>
        <w:szCs w:val="20"/>
        <w:u w:color="000000"/>
        <w:rtl w:val="0"/>
      </w:rPr>
      <w:fldChar w:fldCharType="end" w:fldLock="0"/>
    </w:r>
    <w:r>
      <w:rPr>
        <w:rStyle w:val="None"/>
        <w:rFonts w:ascii="Trebuchet MS" w:hAnsi="Trebuchet MS"/>
        <w:b w:val="1"/>
        <w:bCs w:val="1"/>
        <w:sz w:val="20"/>
        <w:szCs w:val="20"/>
        <w:rtl w:val="0"/>
        <w:lang w:val="en-US"/>
      </w:rPr>
      <w:t xml:space="preserve"> of </w:t>
    </w:r>
    <w:r>
      <w:rPr>
        <w:rStyle w:val="None"/>
        <w:rFonts w:ascii="Trebuchet MS" w:cs="Trebuchet MS" w:hAnsi="Trebuchet MS" w:eastAsia="Trebuchet MS"/>
        <w:b w:val="1"/>
        <w:bCs w:val="1"/>
        <w:sz w:val="20"/>
        <w:szCs w:val="20"/>
        <w:rtl w:val="0"/>
      </w:rPr>
      <w:fldChar w:fldCharType="begin" w:fldLock="0"/>
    </w:r>
    <w:r>
      <w:rPr>
        <w:rStyle w:val="None"/>
        <w:rFonts w:ascii="Trebuchet MS" w:cs="Trebuchet MS" w:hAnsi="Trebuchet MS" w:eastAsia="Trebuchet MS"/>
        <w:b w:val="1"/>
        <w:bCs w:val="1"/>
        <w:sz w:val="20"/>
        <w:szCs w:val="20"/>
        <w:rtl w:val="0"/>
      </w:rPr>
      <w:instrText xml:space="preserve"> NUMPAGES </w:instrText>
    </w:r>
    <w:r>
      <w:rPr>
        <w:rStyle w:val="None"/>
        <w:rFonts w:ascii="Trebuchet MS" w:cs="Trebuchet MS" w:hAnsi="Trebuchet MS" w:eastAsia="Trebuchet MS"/>
        <w:b w:val="1"/>
        <w:bCs w:val="1"/>
        <w:sz w:val="20"/>
        <w:szCs w:val="20"/>
        <w:rtl w:val="0"/>
      </w:rPr>
      <w:fldChar w:fldCharType="separate" w:fldLock="0"/>
    </w:r>
    <w:r>
      <w:rPr>
        <w:rStyle w:val="None"/>
        <w:rFonts w:ascii="Trebuchet MS" w:cs="Trebuchet MS" w:hAnsi="Trebuchet MS" w:eastAsia="Trebuchet MS"/>
        <w:b w:val="1"/>
        <w:bCs w:val="1"/>
        <w:sz w:val="20"/>
        <w:szCs w:val="20"/>
        <w:rtl w:val="0"/>
      </w:rPr>
      <w:t>3</w:t>
    </w:r>
    <w:r>
      <w:rPr>
        <w:rStyle w:val="None"/>
        <w:rFonts w:ascii="Trebuchet MS" w:cs="Trebuchet MS" w:hAnsi="Trebuchet MS" w:eastAsia="Trebuchet MS"/>
        <w:b w:val="1"/>
        <w:bCs w:val="1"/>
        <w:sz w:val="20"/>
        <w:szCs w:val="2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itle A"/>
      <w:rPr>
        <w:rFonts w:ascii="Trebuchet MS" w:hAnsi="Trebuchet MS"/>
        <w:b w:val="1"/>
        <w:bCs w:val="1"/>
        <w:sz w:val="22"/>
        <w:szCs w:val="22"/>
      </w:rPr>
    </w:pPr>
  </w:p>
  <w:p>
    <w:pPr>
      <w:pStyle w:val="Title A"/>
      <w:rPr>
        <w:rFonts w:ascii="Trebuchet MS" w:cs="Trebuchet MS" w:hAnsi="Trebuchet MS" w:eastAsia="Trebuchet MS"/>
        <w:b w:val="1"/>
        <w:bCs w:val="1"/>
        <w:sz w:val="22"/>
        <w:szCs w:val="22"/>
        <w:lang w:val="en-US"/>
      </w:rPr>
    </w:pPr>
    <w:r>
      <w:rPr>
        <w:rFonts w:ascii="Trebuchet MS" w:hAnsi="Trebuchet MS"/>
        <w:b w:val="1"/>
        <w:bCs w:val="1"/>
        <w:sz w:val="22"/>
        <w:szCs w:val="22"/>
        <w:rtl w:val="0"/>
        <w:lang w:val="en-US"/>
      </w:rPr>
      <w:t>Luis Almeyda</w:t>
    </w:r>
  </w:p>
  <w:p>
    <w:pPr>
      <w:pStyle w:val="Title A"/>
      <w:rPr>
        <w:rFonts w:ascii="Trebuchet MS" w:cs="Trebuchet MS" w:hAnsi="Trebuchet MS" w:eastAsia="Trebuchet MS"/>
        <w:b w:val="1"/>
        <w:bCs w:val="1"/>
        <w:sz w:val="22"/>
        <w:szCs w:val="22"/>
      </w:rPr>
    </w:pPr>
    <w:r>
      <w:rPr>
        <w:rFonts w:ascii="Trebuchet MS" w:hAnsi="Trebuchet MS"/>
        <w:b w:val="1"/>
        <w:bCs w:val="1"/>
        <w:sz w:val="22"/>
        <w:szCs w:val="22"/>
        <w:rtl w:val="0"/>
        <w:lang w:val="en-US"/>
      </w:rPr>
      <w:t>605W 42</w:t>
    </w:r>
    <w:r>
      <w:rPr>
        <w:rFonts w:ascii="Trebuchet MS" w:hAnsi="Trebuchet MS"/>
        <w:b w:val="1"/>
        <w:bCs w:val="1"/>
        <w:sz w:val="22"/>
        <w:szCs w:val="22"/>
        <w:rtl w:val="0"/>
        <w:lang w:val="en-US"/>
      </w:rPr>
      <w:t xml:space="preserve">ND </w:t>
    </w:r>
    <w:r>
      <w:rPr>
        <w:rFonts w:ascii="Trebuchet MS" w:hAnsi="Trebuchet MS"/>
        <w:b w:val="1"/>
        <w:bCs w:val="1"/>
        <w:sz w:val="22"/>
        <w:szCs w:val="22"/>
        <w:rtl w:val="0"/>
        <w:lang w:val="en-US"/>
      </w:rPr>
      <w:t>ST, New York, NY 10036</w:t>
    </w:r>
  </w:p>
  <w:p>
    <w:pPr>
      <w:pStyle w:val="Title A"/>
      <w:rPr>
        <w:rStyle w:val="None"/>
        <w:rFonts w:ascii="Trebuchet MS" w:cs="Trebuchet MS" w:hAnsi="Trebuchet MS" w:eastAsia="Trebuchet MS"/>
        <w:b w:val="1"/>
        <w:bCs w:val="1"/>
        <w:sz w:val="22"/>
        <w:szCs w:val="22"/>
      </w:rPr>
    </w:pPr>
    <w:r>
      <w:rPr>
        <w:rFonts w:ascii="Trebuchet MS" w:hAnsi="Trebuchet MS"/>
        <w:b w:val="1"/>
        <w:bCs w:val="1"/>
        <w:sz w:val="22"/>
        <w:szCs w:val="22"/>
        <w:rtl w:val="0"/>
        <w:lang w:val="en-US"/>
      </w:rPr>
      <w:t xml:space="preserve">Email: </w:t>
    </w:r>
    <w:r>
      <w:rPr>
        <w:rStyle w:val="Hyperlink.0"/>
      </w:rPr>
      <w:fldChar w:fldCharType="begin" w:fldLock="0"/>
    </w:r>
    <w:r>
      <w:rPr>
        <w:rStyle w:val="Hyperlink.0"/>
      </w:rPr>
      <w:instrText xml:space="preserve"> HYPERLINK "mailto:almeydl@hotmail.com"</w:instrText>
    </w:r>
    <w:r>
      <w:rPr>
        <w:rStyle w:val="Hyperlink.0"/>
      </w:rPr>
      <w:fldChar w:fldCharType="separate" w:fldLock="0"/>
    </w:r>
    <w:r>
      <w:rPr>
        <w:rStyle w:val="Hyperlink.0"/>
        <w:rtl w:val="0"/>
      </w:rPr>
      <w:t>almeydl@hotmail.com</w:t>
    </w:r>
    <w:r>
      <w:rPr/>
      <w:fldChar w:fldCharType="end" w:fldLock="0"/>
    </w:r>
  </w:p>
  <w:p>
    <w:pPr>
      <w:pStyle w:val="Title A"/>
      <w:rPr>
        <w:rStyle w:val="None"/>
        <w:rFonts w:ascii="Trebuchet MS" w:cs="Trebuchet MS" w:hAnsi="Trebuchet MS" w:eastAsia="Trebuchet MS"/>
        <w:b w:val="1"/>
        <w:bCs w:val="1"/>
        <w:sz w:val="22"/>
        <w:szCs w:val="22"/>
      </w:rPr>
    </w:pPr>
    <w:r>
      <w:rPr>
        <w:rStyle w:val="None"/>
        <w:rFonts w:ascii="Trebuchet MS" w:hAnsi="Trebuchet MS"/>
        <w:b w:val="1"/>
        <w:bCs w:val="1"/>
        <w:sz w:val="22"/>
        <w:szCs w:val="22"/>
        <w:rtl w:val="0"/>
        <w:lang w:val="en-US"/>
      </w:rPr>
      <w:t>Phone: (347) 721-0</w:t>
    </w:r>
    <w:r>
      <w:rPr>
        <w:rStyle w:val="None"/>
        <w:rFonts w:ascii="Trebuchet MS" w:hAnsi="Trebuchet MS"/>
        <w:b w:val="1"/>
        <w:bCs w:val="1"/>
        <w:sz w:val="22"/>
        <w:szCs w:val="22"/>
        <w:rtl w:val="0"/>
        <w:lang w:val="en-US"/>
      </w:rPr>
      <w:t>7</w:t>
    </w:r>
    <w:r>
      <w:rPr>
        <w:rStyle w:val="None"/>
        <w:rFonts w:ascii="Trebuchet MS" w:hAnsi="Trebuchet MS"/>
        <w:b w:val="1"/>
        <w:bCs w:val="1"/>
        <w:sz w:val="22"/>
        <w:szCs w:val="22"/>
        <w:rtl w:val="0"/>
        <w:lang w:val="en-US"/>
      </w:rPr>
      <w:t>57</w:t>
    </w:r>
  </w:p>
  <w:p>
    <w:pPr>
      <w:pStyle w:val="Title A"/>
    </w:pPr>
    <w:r>
      <w:rPr>
        <w:rStyle w:val="None"/>
        <w:sz w:val="20"/>
        <w:szCs w:val="20"/>
      </w:rPr>
      <mc:AlternateContent>
        <mc:Choice Requires="wps">
          <w:drawing>
            <wp:inline distT="0" distB="0" distL="0" distR="0">
              <wp:extent cx="5943600" cy="12700"/>
              <wp:effectExtent l="0" t="0" r="0" b="0"/>
              <wp:docPr id="1073741825"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CA899"/>
                      </a:solidFill>
                      <a:ln w="12700" cap="flat">
                        <a:noFill/>
                        <a:miter lim="400000"/>
                      </a:ln>
                      <a:effectLst/>
                    </wps:spPr>
                    <wps:bodyPr/>
                  </wps:wsp>
                </a:graphicData>
              </a:graphic>
            </wp:inline>
          </w:drawing>
        </mc:Choice>
        <mc:Fallback>
          <w:pict>
            <v:rect id="_x0000_s1026" style="visibility:visible;width:468.0pt;height:1.0pt;">
              <v:fill color="#ACA899"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itle A"/>
      <w:rPr>
        <w:rStyle w:val="None"/>
        <w:rFonts w:ascii="Trebuchet MS" w:cs="Trebuchet MS" w:hAnsi="Trebuchet MS" w:eastAsia="Trebuchet MS"/>
        <w:b w:val="1"/>
        <w:bCs w:val="1"/>
        <w:sz w:val="22"/>
        <w:szCs w:val="22"/>
      </w:rPr>
    </w:pPr>
  </w:p>
  <w:p>
    <w:pPr>
      <w:pStyle w:val="Title A"/>
      <w:rPr>
        <w:rStyle w:val="None"/>
        <w:rFonts w:ascii="Trebuchet MS" w:cs="Trebuchet MS" w:hAnsi="Trebuchet MS" w:eastAsia="Trebuchet MS"/>
        <w:b w:val="1"/>
        <w:bCs w:val="1"/>
        <w:sz w:val="22"/>
        <w:szCs w:val="22"/>
      </w:rPr>
    </w:pPr>
    <w:r>
      <w:rPr>
        <w:rStyle w:val="None"/>
        <w:rFonts w:ascii="Trebuchet MS" w:hAnsi="Trebuchet MS"/>
        <w:b w:val="1"/>
        <w:bCs w:val="1"/>
        <w:sz w:val="22"/>
        <w:szCs w:val="22"/>
        <w:rtl w:val="0"/>
        <w:lang w:val="en-US"/>
      </w:rPr>
      <w:t>Resume of Luis Almeyda</w:t>
    </w:r>
  </w:p>
  <w:p>
    <w:pPr>
      <w:pStyle w:val="Title A"/>
    </w:pPr>
    <w:r>
      <w:rPr>
        <w:rStyle w:val="None"/>
        <w:sz w:val="20"/>
        <w:szCs w:val="20"/>
      </w:rPr>
      <mc:AlternateContent>
        <mc:Choice Requires="wps">
          <w:drawing>
            <wp:inline distT="0" distB="0" distL="0" distR="0">
              <wp:extent cx="5943600" cy="12700"/>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CA899"/>
                      </a:solidFill>
                      <a:ln w="12700" cap="flat">
                        <a:noFill/>
                        <a:miter lim="400000"/>
                      </a:ln>
                      <a:effectLst/>
                    </wps:spPr>
                    <wps:bodyPr/>
                  </wps:wsp>
                </a:graphicData>
              </a:graphic>
            </wp:inline>
          </w:drawing>
        </mc:Choice>
        <mc:Fallback>
          <w:pict>
            <v:rect id="_x0000_s1027" style="visibility:visible;width:468.0pt;height:1.0pt;">
              <v:fill color="#ACA899"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multiLevelType w:val="hybridMultilevel"/>
    <w:lvl w:ilvl="0">
      <w:start w:val="1"/>
      <w:numFmt w:val="bullet"/>
      <w:suff w:val="nothing"/>
      <w:lvlText w:val="•"/>
      <w:lvlJc w:val="left"/>
      <w:pPr>
        <w:tabs>
          <w:tab w:val="left" w:pos="98"/>
        </w:tabs>
        <w:ind w:left="3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98"/>
        </w:tabs>
        <w:ind w:left="18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98"/>
          <w:tab w:val="num" w:pos="2265"/>
        </w:tabs>
        <w:ind w:left="25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98"/>
        </w:tabs>
        <w:ind w:left="32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98"/>
        </w:tabs>
        <w:ind w:left="396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98"/>
          <w:tab w:val="num" w:pos="4425"/>
        </w:tabs>
        <w:ind w:left="468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98"/>
        </w:tabs>
        <w:ind w:left="540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98"/>
        </w:tabs>
        <w:ind w:left="612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98"/>
          <w:tab w:val="num" w:pos="6585"/>
        </w:tabs>
        <w:ind w:left="6849" w:hanging="369"/>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13"/>
  </w:abstractNum>
  <w:abstractNum w:abstractNumId="13">
    <w:multiLevelType w:val="hybridMultilevel"/>
    <w:styleLink w:val="Imported Style 13"/>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440"/>
        </w:tabs>
        <w:ind w:left="108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14"/>
  </w:abstractNum>
  <w:abstractNum w:abstractNumId="15">
    <w:multiLevelType w:val="hybridMultilevel"/>
    <w:styleLink w:val="Imported Style 14"/>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Imported Style 15"/>
  </w:abstractNum>
  <w:abstractNum w:abstractNumId="17">
    <w:multiLevelType w:val="hybridMultilevel"/>
    <w:styleLink w:val="Imported Style 15"/>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numStyleLink w:val="Imported Style 16"/>
  </w:abstractNum>
  <w:abstractNum w:abstractNumId="19">
    <w:multiLevelType w:val="hybridMultilevel"/>
    <w:styleLink w:val="Imported Style 16"/>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multiLevelType w:val="hybridMultilevel"/>
    <w:numStyleLink w:val="Imported Style 17"/>
  </w:abstractNum>
  <w:abstractNum w:abstractNumId="21">
    <w:multiLevelType w:val="hybridMultilevel"/>
    <w:styleLink w:val="Imported Style 17"/>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multiLevelType w:val="hybridMultilevel"/>
    <w:numStyleLink w:val="Imported Style 18"/>
  </w:abstractNum>
  <w:abstractNum w:abstractNumId="23">
    <w:multiLevelType w:val="hybridMultilevel"/>
    <w:styleLink w:val="Imported Style 18"/>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multiLevelType w:val="hybridMultilevel"/>
    <w:numStyleLink w:val="Imported Style 19"/>
  </w:abstractNum>
  <w:abstractNum w:abstractNumId="25">
    <w:multiLevelType w:val="hybridMultilevel"/>
    <w:styleLink w:val="Imported Style 19"/>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multiLevelType w:val="hybridMultilevel"/>
    <w:numStyleLink w:val="Imported Style 20"/>
  </w:abstractNum>
  <w:abstractNum w:abstractNumId="27">
    <w:multiLevelType w:val="hybridMultilevel"/>
    <w:styleLink w:val="Imported Style 20"/>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multiLevelType w:val="hybridMultilevel"/>
    <w:numStyleLink w:val="Imported Style 21"/>
  </w:abstractNum>
  <w:abstractNum w:abstractNumId="29">
    <w:multiLevelType w:val="hybridMultilevel"/>
    <w:styleLink w:val="Imported Style 21"/>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multiLevelType w:val="hybridMultilevel"/>
    <w:numStyleLink w:val="Imported Style 22"/>
  </w:abstractNum>
  <w:abstractNum w:abstractNumId="31">
    <w:multiLevelType w:val="hybridMultilevel"/>
    <w:styleLink w:val="Imported Style 22"/>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multiLevelType w:val="hybridMultilevel"/>
    <w:numStyleLink w:val="Imported Style 24"/>
  </w:abstractNum>
  <w:abstractNum w:abstractNumId="33">
    <w:multiLevelType w:val="hybridMultilevel"/>
    <w:styleLink w:val="Imported Style 24"/>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multiLevelType w:val="hybridMultilevel"/>
    <w:numStyleLink w:val="Imported Style 25"/>
  </w:abstractNum>
  <w:abstractNum w:abstractNumId="35">
    <w:multiLevelType w:val="hybridMultilevel"/>
    <w:styleLink w:val="Imported Style 25"/>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multiLevelType w:val="hybridMultilevel"/>
    <w:numStyleLink w:val="Imported Style 26"/>
  </w:abstractNum>
  <w:abstractNum w:abstractNumId="37">
    <w:multiLevelType w:val="hybridMultilevel"/>
    <w:styleLink w:val="Imported Style 26"/>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multiLevelType w:val="hybridMultilevel"/>
    <w:numStyleLink w:val="Imported Style 27"/>
  </w:abstractNum>
  <w:abstractNum w:abstractNumId="39">
    <w:multiLevelType w:val="hybridMultilevel"/>
    <w:styleLink w:val="Imported Style 27"/>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multiLevelType w:val="hybridMultilevel"/>
    <w:numStyleLink w:val="Imported Style 28"/>
  </w:abstractNum>
  <w:abstractNum w:abstractNumId="41">
    <w:multiLevelType w:val="hybridMultilevel"/>
    <w:styleLink w:val="Imported Style 28"/>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multiLevelType w:val="hybridMultilevel"/>
    <w:numStyleLink w:val="Imported Style 29"/>
  </w:abstractNum>
  <w:abstractNum w:abstractNumId="43">
    <w:multiLevelType w:val="hybridMultilevel"/>
    <w:styleLink w:val="Imported Style 29"/>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multiLevelType w:val="hybridMultilevel"/>
    <w:numStyleLink w:val="Imported Style 30"/>
  </w:abstractNum>
  <w:abstractNum w:abstractNumId="45">
    <w:multiLevelType w:val="hybridMultilevel"/>
    <w:styleLink w:val="Imported Style 30"/>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6">
    <w:multiLevelType w:val="hybridMultilevel"/>
    <w:numStyleLink w:val="Imported Style 31"/>
  </w:abstractNum>
  <w:abstractNum w:abstractNumId="47">
    <w:multiLevelType w:val="hybridMultilevel"/>
    <w:styleLink w:val="Imported Style 31"/>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multiLevelType w:val="hybridMultilevel"/>
    <w:numStyleLink w:val="Imported Style 32"/>
  </w:abstractNum>
  <w:abstractNum w:abstractNumId="49">
    <w:multiLevelType w:val="hybridMultilevel"/>
    <w:styleLink w:val="Imported Style 32"/>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multiLevelType w:val="hybridMultilevel"/>
    <w:numStyleLink w:val="Imported Style 40"/>
  </w:abstractNum>
  <w:abstractNum w:abstractNumId="51">
    <w:multiLevelType w:val="hybridMultilevel"/>
    <w:styleLink w:val="Imported Style 40"/>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multiLevelType w:val="hybridMultilevel"/>
    <w:numStyleLink w:val="Imported Style 41"/>
  </w:abstractNum>
  <w:abstractNum w:abstractNumId="53">
    <w:multiLevelType w:val="hybridMultilevel"/>
    <w:styleLink w:val="Imported Style 41"/>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multiLevelType w:val="hybridMultilevel"/>
    <w:numStyleLink w:val="Imported Style 42"/>
  </w:abstractNum>
  <w:abstractNum w:abstractNumId="55">
    <w:multiLevelType w:val="hybridMultilevel"/>
    <w:styleLink w:val="Imported Style 42"/>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multiLevelType w:val="hybridMultilevel"/>
    <w:numStyleLink w:val="Imported Style 43"/>
  </w:abstractNum>
  <w:abstractNum w:abstractNumId="57">
    <w:multiLevelType w:val="hybridMultilevel"/>
    <w:styleLink w:val="Imported Style 43"/>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8">
    <w:multiLevelType w:val="hybridMultilevel"/>
    <w:numStyleLink w:val="Imported Style 44"/>
  </w:abstractNum>
  <w:abstractNum w:abstractNumId="59">
    <w:multiLevelType w:val="hybridMultilevel"/>
    <w:styleLink w:val="Imported Style 44"/>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multiLevelType w:val="hybridMultilevel"/>
    <w:numStyleLink w:val="Imported Style 45"/>
  </w:abstractNum>
  <w:abstractNum w:abstractNumId="61">
    <w:multiLevelType w:val="hybridMultilevel"/>
    <w:styleLink w:val="Imported Style 45"/>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multiLevelType w:val="hybridMultilevel"/>
    <w:numStyleLink w:val="Imported Style 46"/>
  </w:abstractNum>
  <w:abstractNum w:abstractNumId="63">
    <w:multiLevelType w:val="hybridMultilevel"/>
    <w:styleLink w:val="Imported Style 46"/>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multiLevelType w:val="hybridMultilevel"/>
    <w:numStyleLink w:val="Imported Style 47"/>
  </w:abstractNum>
  <w:abstractNum w:abstractNumId="65">
    <w:multiLevelType w:val="hybridMultilevel"/>
    <w:styleLink w:val="Imported Style 47"/>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multiLevelType w:val="hybridMultilevel"/>
    <w:numStyleLink w:val="Imported Style 48"/>
  </w:abstractNum>
  <w:abstractNum w:abstractNumId="67">
    <w:multiLevelType w:val="hybridMultilevel"/>
    <w:styleLink w:val="Imported Style 48"/>
    <w:lvl w:ilvl="0">
      <w:start w:val="1"/>
      <w:numFmt w:val="bullet"/>
      <w:suff w:val="tab"/>
      <w:lvlText w:val="•"/>
      <w:lvlJc w:val="left"/>
      <w:pPr>
        <w:tabs>
          <w:tab w:val="left" w:pos="144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40" w:hanging="144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multiLevelType w:val="hybridMultilevel"/>
    <w:numStyleLink w:val="Imported Style 49"/>
  </w:abstractNum>
  <w:abstractNum w:abstractNumId="69">
    <w:multiLevelType w:val="hybridMultilevel"/>
    <w:styleLink w:val="Imported Style 49"/>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multiLevelType w:val="hybridMultilevel"/>
    <w:numStyleLink w:val="Imported Style 50"/>
  </w:abstractNum>
  <w:abstractNum w:abstractNumId="71">
    <w:multiLevelType w:val="hybridMultilevel"/>
    <w:styleLink w:val="Imported Style 50"/>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2">
    <w:multiLevelType w:val="hybridMultilevel"/>
    <w:numStyleLink w:val="Imported Style 51"/>
  </w:abstractNum>
  <w:abstractNum w:abstractNumId="73">
    <w:multiLevelType w:val="hybridMultilevel"/>
    <w:styleLink w:val="Imported Style 51"/>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4">
    <w:multiLevelType w:val="hybridMultilevel"/>
    <w:numStyleLink w:val="Imported Style 52"/>
  </w:abstractNum>
  <w:abstractNum w:abstractNumId="75">
    <w:multiLevelType w:val="hybridMultilevel"/>
    <w:styleLink w:val="Imported Style 52"/>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6">
    <w:multiLevelType w:val="hybridMultilevel"/>
    <w:numStyleLink w:val="Imported Style 53"/>
  </w:abstractNum>
  <w:abstractNum w:abstractNumId="77">
    <w:multiLevelType w:val="hybridMultilevel"/>
    <w:styleLink w:val="Imported Style 53"/>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8">
    <w:multiLevelType w:val="hybridMultilevel"/>
    <w:numStyleLink w:val="Imported Style 54"/>
  </w:abstractNum>
  <w:abstractNum w:abstractNumId="79">
    <w:multiLevelType w:val="hybridMultilevel"/>
    <w:styleLink w:val="Imported Style 54"/>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multiLevelType w:val="hybridMultilevel"/>
    <w:numStyleLink w:val="Imported Style 55"/>
  </w:abstractNum>
  <w:abstractNum w:abstractNumId="81">
    <w:multiLevelType w:val="hybridMultilevel"/>
    <w:styleLink w:val="Imported Style 55"/>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2">
    <w:multiLevelType w:val="hybridMultilevel"/>
    <w:numStyleLink w:val="Imported Style 56"/>
  </w:abstractNum>
  <w:abstractNum w:abstractNumId="83">
    <w:multiLevelType w:val="hybridMultilevel"/>
    <w:styleLink w:val="Imported Style 56"/>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4">
    <w:multiLevelType w:val="hybridMultilevel"/>
    <w:numStyleLink w:val="Imported Style 57"/>
  </w:abstractNum>
  <w:abstractNum w:abstractNumId="85">
    <w:multiLevelType w:val="hybridMultilevel"/>
    <w:styleLink w:val="Imported Style 57"/>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6">
    <w:multiLevelType w:val="hybridMultilevel"/>
    <w:numStyleLink w:val="Imported Style 58"/>
  </w:abstractNum>
  <w:abstractNum w:abstractNumId="87">
    <w:multiLevelType w:val="hybridMultilevel"/>
    <w:styleLink w:val="Imported Style 58"/>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8">
    <w:multiLevelType w:val="hybridMultilevel"/>
    <w:numStyleLink w:val="Imported Style 59"/>
  </w:abstractNum>
  <w:abstractNum w:abstractNumId="89">
    <w:multiLevelType w:val="hybridMultilevel"/>
    <w:styleLink w:val="Imported Style 59"/>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0">
    <w:multiLevelType w:val="hybridMultilevel"/>
    <w:numStyleLink w:val="Imported Style 60"/>
  </w:abstractNum>
  <w:abstractNum w:abstractNumId="91">
    <w:multiLevelType w:val="hybridMultilevel"/>
    <w:styleLink w:val="Imported Style 60"/>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multiLevelType w:val="hybridMultilevel"/>
    <w:numStyleLink w:val="Imported Style 61"/>
  </w:abstractNum>
  <w:abstractNum w:abstractNumId="93">
    <w:multiLevelType w:val="hybridMultilevel"/>
    <w:styleLink w:val="Imported Style 61"/>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4">
    <w:multiLevelType w:val="hybridMultilevel"/>
    <w:numStyleLink w:val="Imported Style 62"/>
  </w:abstractNum>
  <w:abstractNum w:abstractNumId="95">
    <w:multiLevelType w:val="hybridMultilevel"/>
    <w:styleLink w:val="Imported Style 62"/>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6">
    <w:multiLevelType w:val="hybridMultilevel"/>
    <w:numStyleLink w:val="Imported Style 63"/>
  </w:abstractNum>
  <w:abstractNum w:abstractNumId="97">
    <w:multiLevelType w:val="hybridMultilevel"/>
    <w:styleLink w:val="Imported Style 63"/>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8">
    <w:multiLevelType w:val="hybridMultilevel"/>
    <w:numStyleLink w:val="Imported Style 64"/>
  </w:abstractNum>
  <w:abstractNum w:abstractNumId="99">
    <w:multiLevelType w:val="hybridMultilevel"/>
    <w:styleLink w:val="Imported Style 64"/>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0">
    <w:multiLevelType w:val="hybridMultilevel"/>
    <w:numStyleLink w:val="Imported Style 65"/>
  </w:abstractNum>
  <w:abstractNum w:abstractNumId="101">
    <w:multiLevelType w:val="hybridMultilevel"/>
    <w:styleLink w:val="Imported Style 65"/>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2">
    <w:multiLevelType w:val="hybridMultilevel"/>
    <w:numStyleLink w:val="Imported Style 66"/>
  </w:abstractNum>
  <w:abstractNum w:abstractNumId="103">
    <w:multiLevelType w:val="hybridMultilevel"/>
    <w:styleLink w:val="Imported Style 66"/>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4">
    <w:multiLevelType w:val="hybridMultilevel"/>
    <w:numStyleLink w:val="Imported Style 67"/>
  </w:abstractNum>
  <w:abstractNum w:abstractNumId="105">
    <w:multiLevelType w:val="hybridMultilevel"/>
    <w:styleLink w:val="Imported Style 67"/>
    <w:lvl w:ilvl="0">
      <w:start w:val="1"/>
      <w:numFmt w:val="bullet"/>
      <w:suff w:val="tab"/>
      <w:lvlText w:val="•"/>
      <w:lvlJc w:val="left"/>
      <w:pPr>
        <w:tabs>
          <w:tab w:val="left" w:pos="720"/>
        </w:tabs>
        <w:ind w:left="3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115"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6">
    <w:multiLevelType w:val="hybridMultilevel"/>
    <w:numStyleLink w:val="Imported Style 68"/>
  </w:abstractNum>
  <w:abstractNum w:abstractNumId="107">
    <w:multiLevelType w:val="hybridMultilevel"/>
    <w:styleLink w:val="Imported Style 68"/>
    <w:lvl w:ilvl="0">
      <w:start w:val="1"/>
      <w:numFmt w:val="bullet"/>
      <w:suff w:val="tab"/>
      <w:lvlText w:val="•"/>
      <w:lvlJc w:val="left"/>
      <w:pPr>
        <w:tabs>
          <w:tab w:val="left" w:pos="720"/>
        </w:tabs>
        <w:ind w:left="327" w:hanging="327"/>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s>
        <w:ind w:left="2160" w:hanging="83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s>
        <w:ind w:left="2880" w:hanging="83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s>
        <w:ind w:left="4320" w:hanging="83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s>
        <w:ind w:left="5040" w:hanging="83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s>
        <w:ind w:left="6480" w:hanging="83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8">
    <w:multiLevelType w:val="hybridMultilevel"/>
    <w:numStyleLink w:val="Imported Style 69"/>
  </w:abstractNum>
  <w:abstractNum w:abstractNumId="109">
    <w:multiLevelType w:val="hybridMultilevel"/>
    <w:styleLink w:val="Imported Style 69"/>
    <w:lvl w:ilvl="0">
      <w:start w:val="1"/>
      <w:numFmt w:val="bullet"/>
      <w:suff w:val="tab"/>
      <w:lvlText w:val="•"/>
      <w:lvlJc w:val="left"/>
      <w:pPr>
        <w:tabs>
          <w:tab w:val="left" w:pos="720"/>
        </w:tabs>
        <w:ind w:left="327" w:hanging="327"/>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1440"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s>
        <w:ind w:left="2160" w:hanging="83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s>
        <w:ind w:left="2880" w:hanging="83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0"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s>
        <w:ind w:left="4320" w:hanging="83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s>
        <w:ind w:left="5040" w:hanging="83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5760" w:hanging="11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s>
        <w:ind w:left="6480" w:hanging="835"/>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41"/>
  </w:num>
  <w:num w:numId="42">
    <w:abstractNumId w:val="40"/>
  </w:num>
  <w:num w:numId="43">
    <w:abstractNumId w:val="43"/>
  </w:num>
  <w:num w:numId="44">
    <w:abstractNumId w:val="42"/>
  </w:num>
  <w:num w:numId="45">
    <w:abstractNumId w:val="45"/>
  </w:num>
  <w:num w:numId="46">
    <w:abstractNumId w:val="44"/>
  </w:num>
  <w:num w:numId="47">
    <w:abstractNumId w:val="47"/>
  </w:num>
  <w:num w:numId="48">
    <w:abstractNumId w:val="46"/>
  </w:num>
  <w:num w:numId="49">
    <w:abstractNumId w:val="49"/>
  </w:num>
  <w:num w:numId="50">
    <w:abstractNumId w:val="48"/>
  </w:num>
  <w:num w:numId="51">
    <w:abstractNumId w:val="51"/>
  </w:num>
  <w:num w:numId="52">
    <w:abstractNumId w:val="50"/>
  </w:num>
  <w:num w:numId="53">
    <w:abstractNumId w:val="53"/>
  </w:num>
  <w:num w:numId="54">
    <w:abstractNumId w:val="52"/>
  </w:num>
  <w:num w:numId="55">
    <w:abstractNumId w:val="55"/>
  </w:num>
  <w:num w:numId="56">
    <w:abstractNumId w:val="54"/>
  </w:num>
  <w:num w:numId="57">
    <w:abstractNumId w:val="57"/>
  </w:num>
  <w:num w:numId="58">
    <w:abstractNumId w:val="56"/>
  </w:num>
  <w:num w:numId="59">
    <w:abstractNumId w:val="59"/>
  </w:num>
  <w:num w:numId="60">
    <w:abstractNumId w:val="58"/>
  </w:num>
  <w:num w:numId="61">
    <w:abstractNumId w:val="61"/>
  </w:num>
  <w:num w:numId="62">
    <w:abstractNumId w:val="60"/>
  </w:num>
  <w:num w:numId="63">
    <w:abstractNumId w:val="63"/>
  </w:num>
  <w:num w:numId="64">
    <w:abstractNumId w:val="62"/>
  </w:num>
  <w:num w:numId="65">
    <w:abstractNumId w:val="65"/>
  </w:num>
  <w:num w:numId="66">
    <w:abstractNumId w:val="64"/>
  </w:num>
  <w:num w:numId="67">
    <w:abstractNumId w:val="67"/>
  </w:num>
  <w:num w:numId="68">
    <w:abstractNumId w:val="66"/>
  </w:num>
  <w:num w:numId="69">
    <w:abstractNumId w:val="69"/>
  </w:num>
  <w:num w:numId="70">
    <w:abstractNumId w:val="68"/>
  </w:num>
  <w:num w:numId="71">
    <w:abstractNumId w:val="71"/>
  </w:num>
  <w:num w:numId="72">
    <w:abstractNumId w:val="70"/>
  </w:num>
  <w:num w:numId="73">
    <w:abstractNumId w:val="73"/>
  </w:num>
  <w:num w:numId="74">
    <w:abstractNumId w:val="72"/>
  </w:num>
  <w:num w:numId="75">
    <w:abstractNumId w:val="75"/>
  </w:num>
  <w:num w:numId="76">
    <w:abstractNumId w:val="74"/>
  </w:num>
  <w:num w:numId="77">
    <w:abstractNumId w:val="77"/>
  </w:num>
  <w:num w:numId="78">
    <w:abstractNumId w:val="76"/>
  </w:num>
  <w:num w:numId="79">
    <w:abstractNumId w:val="79"/>
  </w:num>
  <w:num w:numId="80">
    <w:abstractNumId w:val="78"/>
  </w:num>
  <w:num w:numId="81">
    <w:abstractNumId w:val="81"/>
  </w:num>
  <w:num w:numId="82">
    <w:abstractNumId w:val="80"/>
  </w:num>
  <w:num w:numId="83">
    <w:abstractNumId w:val="83"/>
  </w:num>
  <w:num w:numId="84">
    <w:abstractNumId w:val="82"/>
  </w:num>
  <w:num w:numId="85">
    <w:abstractNumId w:val="85"/>
  </w:num>
  <w:num w:numId="86">
    <w:abstractNumId w:val="84"/>
  </w:num>
  <w:num w:numId="87">
    <w:abstractNumId w:val="87"/>
  </w:num>
  <w:num w:numId="88">
    <w:abstractNumId w:val="86"/>
  </w:num>
  <w:num w:numId="89">
    <w:abstractNumId w:val="89"/>
  </w:num>
  <w:num w:numId="90">
    <w:abstractNumId w:val="88"/>
  </w:num>
  <w:num w:numId="91">
    <w:abstractNumId w:val="91"/>
  </w:num>
  <w:num w:numId="92">
    <w:abstractNumId w:val="90"/>
  </w:num>
  <w:num w:numId="93">
    <w:abstractNumId w:val="93"/>
  </w:num>
  <w:num w:numId="94">
    <w:abstractNumId w:val="92"/>
  </w:num>
  <w:num w:numId="95">
    <w:abstractNumId w:val="95"/>
  </w:num>
  <w:num w:numId="96">
    <w:abstractNumId w:val="94"/>
  </w:num>
  <w:num w:numId="97">
    <w:abstractNumId w:val="97"/>
  </w:num>
  <w:num w:numId="98">
    <w:abstractNumId w:val="96"/>
  </w:num>
  <w:num w:numId="99">
    <w:abstractNumId w:val="99"/>
  </w:num>
  <w:num w:numId="100">
    <w:abstractNumId w:val="98"/>
  </w:num>
  <w:num w:numId="101">
    <w:abstractNumId w:val="101"/>
  </w:num>
  <w:num w:numId="102">
    <w:abstractNumId w:val="100"/>
  </w:num>
  <w:num w:numId="103">
    <w:abstractNumId w:val="103"/>
  </w:num>
  <w:num w:numId="104">
    <w:abstractNumId w:val="102"/>
  </w:num>
  <w:num w:numId="105">
    <w:abstractNumId w:val="105"/>
  </w:num>
  <w:num w:numId="106">
    <w:abstractNumId w:val="104"/>
  </w:num>
  <w:num w:numId="107">
    <w:abstractNumId w:val="107"/>
  </w:num>
  <w:num w:numId="108">
    <w:abstractNumId w:val="106"/>
  </w:num>
  <w:num w:numId="109">
    <w:abstractNumId w:val="109"/>
  </w:num>
  <w:num w:numId="110">
    <w:abstractNumId w:val="10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A">
    <w:name w:val="Title A"/>
    <w:next w:val="Title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color="000000"/>
      <w:vertAlign w:val="baseline"/>
      <w:lang w:val="en-US"/>
    </w:rPr>
  </w:style>
  <w:style w:type="character" w:styleId="None">
    <w:name w:val="None"/>
  </w:style>
  <w:style w:type="character" w:styleId="Hyperlink.0">
    <w:name w:val="Hyperlink.0"/>
    <w:basedOn w:val="None"/>
    <w:next w:val="Hyperlink.0"/>
    <w:rPr>
      <w:rFonts w:ascii="Trebuchet MS" w:cs="Trebuchet MS" w:hAnsi="Trebuchet MS" w:eastAsia="Trebuchet MS"/>
      <w:b w:val="1"/>
      <w:bCs w:val="1"/>
      <w:color w:val="0000ff"/>
      <w:sz w:val="22"/>
      <w:szCs w:val="22"/>
      <w:u w:val="single" w:color="0000ff"/>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1">
    <w:name w:val="heading 1"/>
    <w:next w:val="Body A"/>
    <w:pPr>
      <w:keepNext w:val="1"/>
      <w:keepLines w:val="0"/>
      <w:pageBreakBefore w:val="0"/>
      <w:widowControl w:val="1"/>
      <w:shd w:val="clear" w:color="auto" w:fill="auto"/>
      <w:tabs>
        <w:tab w:val="right" w:pos="7920"/>
      </w:tabs>
      <w:suppressAutoHyphens w:val="0"/>
      <w:bidi w:val="0"/>
      <w:spacing w:before="0" w:after="0" w:line="360" w:lineRule="auto"/>
      <w:ind w:left="0" w:right="0" w:firstLine="0"/>
      <w:jc w:val="left"/>
      <w:outlineLvl w:val="0"/>
    </w:pPr>
    <w:rPr>
      <w:rFonts w:ascii="Trebuchet MS" w:cs="Arial Unicode MS" w:hAnsi="Trebuchet MS" w:eastAsia="Arial Unicode MS"/>
      <w:b w:val="1"/>
      <w:bCs w:val="1"/>
      <w:i w:val="0"/>
      <w:iCs w:val="0"/>
      <w:caps w:val="0"/>
      <w:smallCaps w:val="0"/>
      <w:strike w:val="0"/>
      <w:dstrike w:val="0"/>
      <w:outline w:val="0"/>
      <w:color w:val="2c2c2c"/>
      <w:spacing w:val="0"/>
      <w:kern w:val="0"/>
      <w:position w:val="0"/>
      <w:sz w:val="26"/>
      <w:szCs w:val="26"/>
      <w:u w:val="none" w:color="2c2c2c"/>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Text1">
    <w:name w:val="Body Text1"/>
    <w:next w:val="Body Text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able Bullets">
    <w:name w:val="Table Bullets"/>
    <w:next w:val="Table Bullet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Bullet">
    <w:name w:val="Body Text Bullet"/>
    <w:next w:val="Body Text Bulle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3">
    <w:name w:val="Imported Style 13"/>
    <w:pPr>
      <w:numPr>
        <w:numId w:val="13"/>
      </w:numPr>
    </w:pPr>
  </w:style>
  <w:style w:type="numbering" w:styleId="Imported Style 14">
    <w:name w:val="Imported Style 14"/>
    <w:pPr>
      <w:numPr>
        <w:numId w:val="15"/>
      </w:numPr>
    </w:pPr>
  </w:style>
  <w:style w:type="numbering" w:styleId="Imported Style 15">
    <w:name w:val="Imported Style 15"/>
    <w:pPr>
      <w:numPr>
        <w:numId w:val="17"/>
      </w:numPr>
    </w:pPr>
  </w:style>
  <w:style w:type="numbering" w:styleId="Imported Style 16">
    <w:name w:val="Imported Style 16"/>
    <w:pPr>
      <w:numPr>
        <w:numId w:val="19"/>
      </w:numPr>
    </w:pPr>
  </w:style>
  <w:style w:type="numbering" w:styleId="Imported Style 17">
    <w:name w:val="Imported Style 17"/>
    <w:pPr>
      <w:numPr>
        <w:numId w:val="21"/>
      </w:numPr>
    </w:pPr>
  </w:style>
  <w:style w:type="numbering" w:styleId="Imported Style 18">
    <w:name w:val="Imported Style 18"/>
    <w:pPr>
      <w:numPr>
        <w:numId w:val="23"/>
      </w:numPr>
    </w:pPr>
  </w:style>
  <w:style w:type="numbering" w:styleId="Imported Style 19">
    <w:name w:val="Imported Style 19"/>
    <w:pPr>
      <w:numPr>
        <w:numId w:val="25"/>
      </w:numPr>
    </w:pPr>
  </w:style>
  <w:style w:type="numbering" w:styleId="Imported Style 20">
    <w:name w:val="Imported Style 20"/>
    <w:pPr>
      <w:numPr>
        <w:numId w:val="27"/>
      </w:numPr>
    </w:pPr>
  </w:style>
  <w:style w:type="numbering" w:styleId="Imported Style 21">
    <w:name w:val="Imported Style 21"/>
    <w:pPr>
      <w:numPr>
        <w:numId w:val="29"/>
      </w:numPr>
    </w:pPr>
  </w:style>
  <w:style w:type="numbering" w:styleId="Imported Style 22">
    <w:name w:val="Imported Style 22"/>
    <w:pPr>
      <w:numPr>
        <w:numId w:val="31"/>
      </w:numPr>
    </w:pPr>
  </w:style>
  <w:style w:type="numbering" w:styleId="Imported Style 24">
    <w:name w:val="Imported Style 24"/>
    <w:pPr>
      <w:numPr>
        <w:numId w:val="33"/>
      </w:numPr>
    </w:pPr>
  </w:style>
  <w:style w:type="numbering" w:styleId="Imported Style 25">
    <w:name w:val="Imported Style 25"/>
    <w:pPr>
      <w:numPr>
        <w:numId w:val="35"/>
      </w:numPr>
    </w:pPr>
  </w:style>
  <w:style w:type="numbering" w:styleId="Imported Style 26">
    <w:name w:val="Imported Style 26"/>
    <w:pPr>
      <w:numPr>
        <w:numId w:val="37"/>
      </w:numPr>
    </w:pPr>
  </w:style>
  <w:style w:type="numbering" w:styleId="Imported Style 27">
    <w:name w:val="Imported Style 27"/>
    <w:pPr>
      <w:numPr>
        <w:numId w:val="39"/>
      </w:numPr>
    </w:pPr>
  </w:style>
  <w:style w:type="numbering" w:styleId="Imported Style 28">
    <w:name w:val="Imported Style 28"/>
    <w:pPr>
      <w:numPr>
        <w:numId w:val="41"/>
      </w:numPr>
    </w:pPr>
  </w:style>
  <w:style w:type="numbering" w:styleId="Imported Style 29">
    <w:name w:val="Imported Style 29"/>
    <w:pPr>
      <w:numPr>
        <w:numId w:val="43"/>
      </w:numPr>
    </w:pPr>
  </w:style>
  <w:style w:type="numbering" w:styleId="Imported Style 30">
    <w:name w:val="Imported Style 30"/>
    <w:pPr>
      <w:numPr>
        <w:numId w:val="45"/>
      </w:numPr>
    </w:pPr>
  </w:style>
  <w:style w:type="numbering" w:styleId="Imported Style 31">
    <w:name w:val="Imported Style 31"/>
    <w:pPr>
      <w:numPr>
        <w:numId w:val="47"/>
      </w:numPr>
    </w:pPr>
  </w:style>
  <w:style w:type="numbering" w:styleId="Imported Style 32">
    <w:name w:val="Imported Style 32"/>
    <w:pPr>
      <w:numPr>
        <w:numId w:val="49"/>
      </w:numPr>
    </w:pPr>
  </w:style>
  <w:style w:type="numbering" w:styleId="Imported Style 40">
    <w:name w:val="Imported Style 40"/>
    <w:pPr>
      <w:numPr>
        <w:numId w:val="51"/>
      </w:numPr>
    </w:pPr>
  </w:style>
  <w:style w:type="numbering" w:styleId="Imported Style 41">
    <w:name w:val="Imported Style 41"/>
    <w:pPr>
      <w:numPr>
        <w:numId w:val="53"/>
      </w:numPr>
    </w:pPr>
  </w:style>
  <w:style w:type="numbering" w:styleId="Imported Style 42">
    <w:name w:val="Imported Style 42"/>
    <w:pPr>
      <w:numPr>
        <w:numId w:val="55"/>
      </w:numPr>
    </w:pPr>
  </w:style>
  <w:style w:type="numbering" w:styleId="Imported Style 43">
    <w:name w:val="Imported Style 43"/>
    <w:pPr>
      <w:numPr>
        <w:numId w:val="57"/>
      </w:numPr>
    </w:pPr>
  </w:style>
  <w:style w:type="numbering" w:styleId="Imported Style 44">
    <w:name w:val="Imported Style 44"/>
    <w:pPr>
      <w:numPr>
        <w:numId w:val="59"/>
      </w:numPr>
    </w:pPr>
  </w:style>
  <w:style w:type="numbering" w:styleId="Imported Style 45">
    <w:name w:val="Imported Style 45"/>
    <w:pPr>
      <w:numPr>
        <w:numId w:val="61"/>
      </w:numPr>
    </w:pPr>
  </w:style>
  <w:style w:type="numbering" w:styleId="Imported Style 46">
    <w:name w:val="Imported Style 46"/>
    <w:pPr>
      <w:numPr>
        <w:numId w:val="63"/>
      </w:numPr>
    </w:pPr>
  </w:style>
  <w:style w:type="numbering" w:styleId="Imported Style 47">
    <w:name w:val="Imported Style 47"/>
    <w:pPr>
      <w:numPr>
        <w:numId w:val="65"/>
      </w:numPr>
    </w:pPr>
  </w:style>
  <w:style w:type="numbering" w:styleId="Imported Style 48">
    <w:name w:val="Imported Style 48"/>
    <w:pPr>
      <w:numPr>
        <w:numId w:val="67"/>
      </w:numPr>
    </w:pPr>
  </w:style>
  <w:style w:type="numbering" w:styleId="Imported Style 49">
    <w:name w:val="Imported Style 49"/>
    <w:pPr>
      <w:numPr>
        <w:numId w:val="69"/>
      </w:numPr>
    </w:pPr>
  </w:style>
  <w:style w:type="numbering" w:styleId="Imported Style 50">
    <w:name w:val="Imported Style 50"/>
    <w:pPr>
      <w:numPr>
        <w:numId w:val="71"/>
      </w:numPr>
    </w:pPr>
  </w:style>
  <w:style w:type="numbering" w:styleId="Imported Style 51">
    <w:name w:val="Imported Style 51"/>
    <w:pPr>
      <w:numPr>
        <w:numId w:val="73"/>
      </w:numPr>
    </w:pPr>
  </w:style>
  <w:style w:type="numbering" w:styleId="Imported Style 52">
    <w:name w:val="Imported Style 52"/>
    <w:pPr>
      <w:numPr>
        <w:numId w:val="75"/>
      </w:numPr>
    </w:pPr>
  </w:style>
  <w:style w:type="numbering" w:styleId="Imported Style 53">
    <w:name w:val="Imported Style 53"/>
    <w:pPr>
      <w:numPr>
        <w:numId w:val="77"/>
      </w:numPr>
    </w:pPr>
  </w:style>
  <w:style w:type="numbering" w:styleId="Imported Style 54">
    <w:name w:val="Imported Style 54"/>
    <w:pPr>
      <w:numPr>
        <w:numId w:val="79"/>
      </w:numPr>
    </w:pPr>
  </w:style>
  <w:style w:type="numbering" w:styleId="Imported Style 55">
    <w:name w:val="Imported Style 55"/>
    <w:pPr>
      <w:numPr>
        <w:numId w:val="81"/>
      </w:numPr>
    </w:pPr>
  </w:style>
  <w:style w:type="numbering" w:styleId="Imported Style 56">
    <w:name w:val="Imported Style 56"/>
    <w:pPr>
      <w:numPr>
        <w:numId w:val="83"/>
      </w:numPr>
    </w:pPr>
  </w:style>
  <w:style w:type="numbering" w:styleId="Imported Style 57">
    <w:name w:val="Imported Style 57"/>
    <w:pPr>
      <w:numPr>
        <w:numId w:val="85"/>
      </w:numPr>
    </w:pPr>
  </w:style>
  <w:style w:type="numbering" w:styleId="Imported Style 58">
    <w:name w:val="Imported Style 58"/>
    <w:pPr>
      <w:numPr>
        <w:numId w:val="87"/>
      </w:numPr>
    </w:pPr>
  </w:style>
  <w:style w:type="numbering" w:styleId="Imported Style 59">
    <w:name w:val="Imported Style 59"/>
    <w:pPr>
      <w:numPr>
        <w:numId w:val="89"/>
      </w:numPr>
    </w:pPr>
  </w:style>
  <w:style w:type="numbering" w:styleId="Imported Style 60">
    <w:name w:val="Imported Style 60"/>
    <w:pPr>
      <w:numPr>
        <w:numId w:val="91"/>
      </w:numPr>
    </w:pPr>
  </w:style>
  <w:style w:type="numbering" w:styleId="Imported Style 61">
    <w:name w:val="Imported Style 61"/>
    <w:pPr>
      <w:numPr>
        <w:numId w:val="93"/>
      </w:numPr>
    </w:pPr>
  </w:style>
  <w:style w:type="numbering" w:styleId="Imported Style 62">
    <w:name w:val="Imported Style 62"/>
    <w:pPr>
      <w:numPr>
        <w:numId w:val="95"/>
      </w:numPr>
    </w:pPr>
  </w:style>
  <w:style w:type="numbering" w:styleId="Imported Style 63">
    <w:name w:val="Imported Style 63"/>
    <w:pPr>
      <w:numPr>
        <w:numId w:val="97"/>
      </w:numPr>
    </w:pPr>
  </w:style>
  <w:style w:type="numbering" w:styleId="Imported Style 64">
    <w:name w:val="Imported Style 64"/>
    <w:pPr>
      <w:numPr>
        <w:numId w:val="99"/>
      </w:numPr>
    </w:pPr>
  </w:style>
  <w:style w:type="numbering" w:styleId="Imported Style 65">
    <w:name w:val="Imported Style 65"/>
    <w:pPr>
      <w:numPr>
        <w:numId w:val="101"/>
      </w:numPr>
    </w:pPr>
  </w:style>
  <w:style w:type="numbering" w:styleId="Imported Style 66">
    <w:name w:val="Imported Style 66"/>
    <w:pPr>
      <w:numPr>
        <w:numId w:val="103"/>
      </w:numPr>
    </w:pPr>
  </w:style>
  <w:style w:type="numbering" w:styleId="Imported Style 67">
    <w:name w:val="Imported Style 67"/>
    <w:pPr>
      <w:numPr>
        <w:numId w:val="105"/>
      </w:numPr>
    </w:pPr>
  </w:style>
  <w:style w:type="numbering" w:styleId="Imported Style 68">
    <w:name w:val="Imported Style 68"/>
    <w:pPr>
      <w:numPr>
        <w:numId w:val="107"/>
      </w:numPr>
    </w:pPr>
  </w:style>
  <w:style w:type="numbering" w:styleId="Imported Style 69">
    <w:name w:val="Imported Style 69"/>
    <w:pPr>
      <w:numPr>
        <w:numId w:val="10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